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color w:val="FF0000"/>
          <w:sz w:val="52"/>
          <w:szCs w:val="52"/>
          <w:lang w:val="en-US" w:eastAsia="zh-CN"/>
        </w:rPr>
      </w:pPr>
      <w:r>
        <w:rPr>
          <w:rFonts w:hint="eastAsia" w:ascii="微软雅黑" w:hAnsi="微软雅黑" w:eastAsia="微软雅黑" w:cs="微软雅黑"/>
          <w:b/>
          <w:bCs/>
          <w:color w:val="FF0000"/>
          <w:sz w:val="52"/>
          <w:szCs w:val="52"/>
          <w:lang w:val="en-US" w:eastAsia="zh-CN"/>
        </w:rPr>
        <w:t>香格里拉市虎跳峡镇中心卫生院</w:t>
      </w:r>
    </w:p>
    <w:p>
      <w:pPr>
        <w:jc w:val="center"/>
        <w:rPr>
          <w:rFonts w:hint="eastAsia" w:ascii="微软雅黑" w:hAnsi="微软雅黑" w:eastAsia="微软雅黑" w:cs="微软雅黑"/>
          <w:b/>
          <w:bCs/>
          <w:color w:val="FF0000"/>
          <w:sz w:val="52"/>
          <w:szCs w:val="52"/>
          <w:lang w:val="en-US" w:eastAsia="zh-CN"/>
        </w:rPr>
      </w:pPr>
      <w:r>
        <w:rPr>
          <w:rFonts w:hint="eastAsia" w:ascii="微软雅黑" w:hAnsi="微软雅黑" w:eastAsia="微软雅黑" w:cs="微软雅黑"/>
          <w:b/>
          <w:bCs/>
          <w:color w:val="FF0000"/>
          <w:sz w:val="52"/>
          <w:szCs w:val="52"/>
          <w:lang w:val="en-US" w:eastAsia="zh-CN"/>
        </w:rPr>
        <w:t>简     报</w:t>
      </w:r>
    </w:p>
    <w:p>
      <w:pPr>
        <w:spacing w:line="220" w:lineRule="atLeast"/>
        <w:jc w:val="center"/>
        <w:rPr>
          <w:rFonts w:hint="eastAsia" w:ascii="宋体" w:hAnsi="宋体" w:eastAsia="宋体" w:cs="宋体"/>
          <w:b/>
          <w:bCs/>
          <w:color w:val="333333"/>
          <w:sz w:val="32"/>
          <w:szCs w:val="32"/>
          <w:shd w:val="clear" w:fill="FFFFFF"/>
          <w:lang w:val="en-US" w:eastAsia="zh-CN"/>
        </w:rPr>
      </w:pPr>
      <w:r>
        <w:rPr>
          <w:rFonts w:hint="eastAsia" w:ascii="新宋体" w:hAnsi="新宋体" w:eastAsia="新宋体"/>
          <w:b/>
          <w:bCs w:val="0"/>
          <w:color w:val="FF0000"/>
          <w:sz w:val="36"/>
          <w:u w:val="single" w:color="FF0000"/>
        </w:rPr>
        <w:t>_____________________________________________</w:t>
      </w:r>
    </w:p>
    <w:p>
      <w:pPr>
        <w:jc w:val="center"/>
        <w:rPr>
          <w:rFonts w:hint="eastAsia" w:ascii="微软雅黑" w:hAnsi="微软雅黑" w:eastAsia="微软雅黑" w:cs="微软雅黑"/>
          <w:b/>
          <w:bCs/>
          <w:sz w:val="36"/>
          <w:szCs w:val="36"/>
          <w:lang w:eastAsia="zh-CN"/>
        </w:rPr>
      </w:pPr>
      <w:r>
        <w:rPr>
          <w:rFonts w:hint="eastAsia" w:ascii="微软雅黑" w:hAnsi="微软雅黑" w:eastAsia="微软雅黑" w:cs="微软雅黑"/>
          <w:b/>
          <w:bCs/>
          <w:sz w:val="36"/>
          <w:szCs w:val="36"/>
          <w:lang w:eastAsia="zh-CN"/>
        </w:rPr>
        <w:t>新冠疫情防控大培训</w:t>
      </w:r>
    </w:p>
    <w:p>
      <w:pPr>
        <w:ind w:firstLine="640" w:firstLineChars="200"/>
        <w:jc w:val="left"/>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drawing>
          <wp:anchor distT="0" distB="0" distL="114300" distR="114300" simplePos="0" relativeHeight="251658240" behindDoc="1" locked="0" layoutInCell="1" allowOverlap="1">
            <wp:simplePos x="0" y="0"/>
            <wp:positionH relativeFrom="column">
              <wp:posOffset>1418590</wp:posOffset>
            </wp:positionH>
            <wp:positionV relativeFrom="paragraph">
              <wp:posOffset>864870</wp:posOffset>
            </wp:positionV>
            <wp:extent cx="3966845" cy="2974975"/>
            <wp:effectExtent l="0" t="0" r="14605" b="15875"/>
            <wp:wrapTight wrapText="bothSides">
              <wp:wrapPolygon>
                <wp:start x="0" y="0"/>
                <wp:lineTo x="0" y="21439"/>
                <wp:lineTo x="21472" y="21439"/>
                <wp:lineTo x="21472" y="0"/>
                <wp:lineTo x="0" y="0"/>
              </wp:wrapPolygon>
            </wp:wrapTight>
            <wp:docPr id="1" name="图片 1" descr="微信图片_2020091810251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91810251319"/>
                    <pic:cNvPicPr>
                      <a:picLocks noChangeAspect="1"/>
                    </pic:cNvPicPr>
                  </pic:nvPicPr>
                  <pic:blipFill>
                    <a:blip r:embed="rId4"/>
                    <a:stretch>
                      <a:fillRect/>
                    </a:stretch>
                  </pic:blipFill>
                  <pic:spPr>
                    <a:xfrm>
                      <a:off x="0" y="0"/>
                      <a:ext cx="3966845" cy="2974975"/>
                    </a:xfrm>
                    <a:prstGeom prst="rect">
                      <a:avLst/>
                    </a:prstGeom>
                  </pic:spPr>
                </pic:pic>
              </a:graphicData>
            </a:graphic>
          </wp:anchor>
        </w:drawing>
      </w:r>
      <w:r>
        <w:rPr>
          <w:rFonts w:hint="eastAsia" w:ascii="仿宋" w:hAnsi="仿宋" w:eastAsia="仿宋" w:cs="仿宋"/>
          <w:b w:val="0"/>
          <w:bCs w:val="0"/>
          <w:sz w:val="32"/>
          <w:szCs w:val="32"/>
          <w:lang w:val="en-US" w:eastAsia="zh-CN"/>
        </w:rPr>
        <w:t>香格里拉市虎跳峡镇中心卫生院在2020年9月17日晚7：30分在院内三楼大会议室组织全院职工参加了新冠疫情防控知识大培训学习。这次会议是由我院后勤人员鲍学南、检验人员王慧琴、公共卫生人员和建仙组织开展授课学习，三位人员曾到香格里拉市卫生监督所由疾控中心相关老师培训学习后授课到全院每一位职工。疫情防控刻不容缓，人人掌握，人人参与。</w:t>
      </w:r>
    </w:p>
    <w:p>
      <w:pPr>
        <w:jc w:val="left"/>
        <w:rPr>
          <w:rFonts w:hint="eastAsia" w:ascii="仿宋" w:hAnsi="仿宋" w:eastAsia="仿宋" w:cs="仿宋"/>
          <w:b/>
          <w:bCs/>
          <w:sz w:val="32"/>
          <w:szCs w:val="32"/>
          <w:lang w:val="en-US" w:eastAsia="zh-CN"/>
        </w:rPr>
      </w:pPr>
      <w:r>
        <w:rPr>
          <w:rFonts w:hint="eastAsia" w:ascii="仿宋" w:hAnsi="仿宋" w:eastAsia="仿宋" w:cs="仿宋"/>
          <w:b w:val="0"/>
          <w:bCs w:val="0"/>
          <w:sz w:val="32"/>
          <w:szCs w:val="32"/>
          <w:lang w:val="en-US" w:eastAsia="zh-CN"/>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51435</wp:posOffset>
            </wp:positionV>
            <wp:extent cx="2964180" cy="2224405"/>
            <wp:effectExtent l="0" t="0" r="7620" b="4445"/>
            <wp:wrapTight wrapText="bothSides">
              <wp:wrapPolygon>
                <wp:start x="0" y="0"/>
                <wp:lineTo x="0" y="21458"/>
                <wp:lineTo x="21517" y="21458"/>
                <wp:lineTo x="21517" y="0"/>
                <wp:lineTo x="0" y="0"/>
              </wp:wrapPolygon>
            </wp:wrapTight>
            <wp:docPr id="2" name="图片 2" descr="微信图片_2020091810251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91810251317"/>
                    <pic:cNvPicPr>
                      <a:picLocks noChangeAspect="1"/>
                    </pic:cNvPicPr>
                  </pic:nvPicPr>
                  <pic:blipFill>
                    <a:blip r:embed="rId5"/>
                    <a:stretch>
                      <a:fillRect/>
                    </a:stretch>
                  </pic:blipFill>
                  <pic:spPr>
                    <a:xfrm>
                      <a:off x="0" y="0"/>
                      <a:ext cx="2964180" cy="2224405"/>
                    </a:xfrm>
                    <a:prstGeom prst="rect">
                      <a:avLst/>
                    </a:prstGeom>
                  </pic:spPr>
                </pic:pic>
              </a:graphicData>
            </a:graphic>
          </wp:anchor>
        </w:drawing>
      </w:r>
      <w:r>
        <w:rPr>
          <w:rFonts w:hint="eastAsia" w:ascii="仿宋" w:hAnsi="仿宋" w:eastAsia="仿宋" w:cs="仿宋"/>
          <w:b/>
          <w:bCs/>
          <w:sz w:val="32"/>
          <w:szCs w:val="32"/>
          <w:lang w:val="en-US" w:eastAsia="zh-CN"/>
        </w:rPr>
        <w:t>一、消杀</w:t>
      </w:r>
    </w:p>
    <w:p>
      <w:p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院后勤人员鲍学南同志讲述了学习心得，对新冠疫情防控重点场所消毒技术的基本原则和基本要求做了统一概述，介绍了常用消毒剂的种类和消毒液的配比以及电动喷雾器的操作使用、常见污染对象的消毒方法和重点场所预防性的消毒，讲述全面详细。</w:t>
      </w:r>
    </w:p>
    <w:p>
      <w:pPr>
        <w:ind w:firstLine="640" w:firstLineChars="200"/>
        <w:jc w:val="left"/>
        <w:rPr>
          <w:rFonts w:hint="eastAsia"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drawing>
          <wp:anchor distT="0" distB="0" distL="114300" distR="114300" simplePos="0" relativeHeight="251661312" behindDoc="0" locked="0" layoutInCell="1" allowOverlap="1">
            <wp:simplePos x="0" y="0"/>
            <wp:positionH relativeFrom="column">
              <wp:posOffset>2743200</wp:posOffset>
            </wp:positionH>
            <wp:positionV relativeFrom="paragraph">
              <wp:posOffset>71755</wp:posOffset>
            </wp:positionV>
            <wp:extent cx="2966720" cy="2225040"/>
            <wp:effectExtent l="0" t="0" r="5080" b="3810"/>
            <wp:wrapNone/>
            <wp:docPr id="4" name="图片 4" descr="微信图片_2020091810251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0091810251311"/>
                    <pic:cNvPicPr>
                      <a:picLocks noChangeAspect="1"/>
                    </pic:cNvPicPr>
                  </pic:nvPicPr>
                  <pic:blipFill>
                    <a:blip r:embed="rId6"/>
                    <a:stretch>
                      <a:fillRect/>
                    </a:stretch>
                  </pic:blipFill>
                  <pic:spPr>
                    <a:xfrm>
                      <a:off x="0" y="0"/>
                      <a:ext cx="2966720" cy="2225040"/>
                    </a:xfrm>
                    <a:prstGeom prst="rect">
                      <a:avLst/>
                    </a:prstGeom>
                  </pic:spPr>
                </pic:pic>
              </a:graphicData>
            </a:graphic>
          </wp:anchor>
        </w:drawing>
      </w:r>
      <w:r>
        <w:rPr>
          <w:rFonts w:hint="default" w:ascii="仿宋" w:hAnsi="仿宋" w:eastAsia="仿宋" w:cs="仿宋"/>
          <w:b w:val="0"/>
          <w:bCs w:val="0"/>
          <w:sz w:val="32"/>
          <w:szCs w:val="32"/>
          <w:lang w:val="en-US" w:eastAsia="zh-CN"/>
        </w:rPr>
        <w:drawing>
          <wp:anchor distT="0" distB="0" distL="114300" distR="114300" simplePos="0" relativeHeight="251660288" behindDoc="0" locked="0" layoutInCell="1" allowOverlap="1">
            <wp:simplePos x="0" y="0"/>
            <wp:positionH relativeFrom="column">
              <wp:posOffset>-255270</wp:posOffset>
            </wp:positionH>
            <wp:positionV relativeFrom="paragraph">
              <wp:posOffset>76835</wp:posOffset>
            </wp:positionV>
            <wp:extent cx="2964815" cy="2223770"/>
            <wp:effectExtent l="0" t="0" r="6985" b="5080"/>
            <wp:wrapNone/>
            <wp:docPr id="3" name="图片 3" descr="微信图片_202009181025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0091810251316"/>
                    <pic:cNvPicPr>
                      <a:picLocks noChangeAspect="1"/>
                    </pic:cNvPicPr>
                  </pic:nvPicPr>
                  <pic:blipFill>
                    <a:blip r:embed="rId7"/>
                    <a:stretch>
                      <a:fillRect/>
                    </a:stretch>
                  </pic:blipFill>
                  <pic:spPr>
                    <a:xfrm>
                      <a:off x="0" y="0"/>
                      <a:ext cx="2964815" cy="2223770"/>
                    </a:xfrm>
                    <a:prstGeom prst="rect">
                      <a:avLst/>
                    </a:prstGeom>
                  </pic:spPr>
                </pic:pic>
              </a:graphicData>
            </a:graphic>
          </wp:anchor>
        </w:drawing>
      </w:r>
    </w:p>
    <w:p>
      <w:pPr>
        <w:ind w:firstLine="640" w:firstLineChars="200"/>
        <w:jc w:val="left"/>
        <w:rPr>
          <w:rFonts w:hint="eastAsia" w:ascii="仿宋" w:hAnsi="仿宋" w:eastAsia="仿宋" w:cs="仿宋"/>
          <w:b w:val="0"/>
          <w:bCs w:val="0"/>
          <w:sz w:val="32"/>
          <w:szCs w:val="32"/>
          <w:lang w:val="en-US" w:eastAsia="zh-CN"/>
        </w:rPr>
      </w:pPr>
    </w:p>
    <w:p>
      <w:pPr>
        <w:ind w:firstLine="640" w:firstLineChars="200"/>
        <w:jc w:val="left"/>
        <w:rPr>
          <w:rFonts w:hint="eastAsia" w:ascii="仿宋" w:hAnsi="仿宋" w:eastAsia="仿宋" w:cs="仿宋"/>
          <w:b w:val="0"/>
          <w:bCs w:val="0"/>
          <w:sz w:val="32"/>
          <w:szCs w:val="32"/>
          <w:lang w:val="en-US" w:eastAsia="zh-CN"/>
        </w:rPr>
      </w:pPr>
    </w:p>
    <w:p>
      <w:pPr>
        <w:ind w:firstLine="640" w:firstLineChars="200"/>
        <w:jc w:val="left"/>
        <w:rPr>
          <w:rFonts w:hint="eastAsia" w:ascii="仿宋" w:hAnsi="仿宋" w:eastAsia="仿宋" w:cs="仿宋"/>
          <w:b w:val="0"/>
          <w:bCs w:val="0"/>
          <w:sz w:val="32"/>
          <w:szCs w:val="32"/>
          <w:lang w:val="en-US" w:eastAsia="zh-CN"/>
        </w:rPr>
      </w:pPr>
    </w:p>
    <w:p>
      <w:pPr>
        <w:ind w:firstLine="640" w:firstLineChars="200"/>
        <w:jc w:val="left"/>
        <w:rPr>
          <w:rFonts w:hint="eastAsia" w:ascii="仿宋" w:hAnsi="仿宋" w:eastAsia="仿宋" w:cs="仿宋"/>
          <w:b w:val="0"/>
          <w:bCs w:val="0"/>
          <w:sz w:val="32"/>
          <w:szCs w:val="32"/>
          <w:lang w:val="en-US" w:eastAsia="zh-CN"/>
        </w:rPr>
      </w:pPr>
    </w:p>
    <w:p>
      <w:pPr>
        <w:ind w:firstLine="640" w:firstLineChars="200"/>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bCs/>
          <w:sz w:val="32"/>
          <w:szCs w:val="32"/>
          <w:lang w:val="en-US" w:eastAsia="zh-CN"/>
        </w:rPr>
      </w:pPr>
    </w:p>
    <w:p>
      <w:pPr>
        <w:numPr>
          <w:ilvl w:val="0"/>
          <w:numId w:val="0"/>
        </w:numPr>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二、采样</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我院检验人员王慧琴同志对呼吸道标本的采集种类、方法、步骤、样本采集的防护、样本包装等做了详细叙述，虽然一部分职工不是专业性人员，但听了详细的课程，对标本的采集有了一定了解。</w:t>
      </w:r>
    </w:p>
    <w:p>
      <w:pPr>
        <w:numPr>
          <w:ilvl w:val="0"/>
          <w:numId w:val="0"/>
        </w:numPr>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anchor distT="0" distB="0" distL="114300" distR="114300" simplePos="0" relativeHeight="251663360" behindDoc="0" locked="0" layoutInCell="1" allowOverlap="1">
            <wp:simplePos x="0" y="0"/>
            <wp:positionH relativeFrom="column">
              <wp:posOffset>2752725</wp:posOffset>
            </wp:positionH>
            <wp:positionV relativeFrom="paragraph">
              <wp:posOffset>196850</wp:posOffset>
            </wp:positionV>
            <wp:extent cx="2965450" cy="2224405"/>
            <wp:effectExtent l="0" t="0" r="6350" b="4445"/>
            <wp:wrapNone/>
            <wp:docPr id="6" name="图片 6" descr="微信图片_20200918102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009181025137"/>
                    <pic:cNvPicPr>
                      <a:picLocks noChangeAspect="1"/>
                    </pic:cNvPicPr>
                  </pic:nvPicPr>
                  <pic:blipFill>
                    <a:blip r:embed="rId8"/>
                    <a:stretch>
                      <a:fillRect/>
                    </a:stretch>
                  </pic:blipFill>
                  <pic:spPr>
                    <a:xfrm>
                      <a:off x="0" y="0"/>
                      <a:ext cx="2965450" cy="2224405"/>
                    </a:xfrm>
                    <a:prstGeom prst="rect">
                      <a:avLst/>
                    </a:prstGeom>
                  </pic:spPr>
                </pic:pic>
              </a:graphicData>
            </a:graphic>
          </wp:anchor>
        </w:drawing>
      </w:r>
      <w:r>
        <w:rPr>
          <w:rFonts w:hint="eastAsia" w:ascii="仿宋" w:hAnsi="仿宋" w:eastAsia="仿宋" w:cs="仿宋"/>
          <w:b w:val="0"/>
          <w:bCs w:val="0"/>
          <w:sz w:val="32"/>
          <w:szCs w:val="32"/>
          <w:lang w:val="en-US" w:eastAsia="zh-CN"/>
        </w:rPr>
        <w:drawing>
          <wp:anchor distT="0" distB="0" distL="114300" distR="114300" simplePos="0" relativeHeight="251662336" behindDoc="0" locked="0" layoutInCell="1" allowOverlap="1">
            <wp:simplePos x="0" y="0"/>
            <wp:positionH relativeFrom="column">
              <wp:posOffset>-253365</wp:posOffset>
            </wp:positionH>
            <wp:positionV relativeFrom="paragraph">
              <wp:posOffset>193040</wp:posOffset>
            </wp:positionV>
            <wp:extent cx="2965450" cy="2224405"/>
            <wp:effectExtent l="0" t="0" r="6350" b="4445"/>
            <wp:wrapNone/>
            <wp:docPr id="5" name="图片 5" descr="微信图片_20200918102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181025138"/>
                    <pic:cNvPicPr>
                      <a:picLocks noChangeAspect="1"/>
                    </pic:cNvPicPr>
                  </pic:nvPicPr>
                  <pic:blipFill>
                    <a:blip r:embed="rId9"/>
                    <a:stretch>
                      <a:fillRect/>
                    </a:stretch>
                  </pic:blipFill>
                  <pic:spPr>
                    <a:xfrm>
                      <a:off x="0" y="0"/>
                      <a:ext cx="2965450" cy="2224405"/>
                    </a:xfrm>
                    <a:prstGeom prst="rect">
                      <a:avLst/>
                    </a:prstGeom>
                  </pic:spPr>
                </pic:pic>
              </a:graphicData>
            </a:graphic>
          </wp:anchor>
        </w:drawing>
      </w:r>
    </w:p>
    <w:p>
      <w:pPr>
        <w:numPr>
          <w:ilvl w:val="0"/>
          <w:numId w:val="0"/>
        </w:numPr>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val="0"/>
          <w:bCs w:val="0"/>
          <w:sz w:val="32"/>
          <w:szCs w:val="32"/>
          <w:lang w:val="en-US" w:eastAsia="zh-CN"/>
        </w:rPr>
      </w:pPr>
    </w:p>
    <w:p>
      <w:pPr>
        <w:numPr>
          <w:ilvl w:val="0"/>
          <w:numId w:val="0"/>
        </w:numPr>
        <w:jc w:val="left"/>
        <w:rPr>
          <w:rFonts w:hint="eastAsia" w:ascii="仿宋" w:hAnsi="仿宋" w:eastAsia="仿宋" w:cs="仿宋"/>
          <w:b w:val="0"/>
          <w:bCs w:val="0"/>
          <w:sz w:val="32"/>
          <w:szCs w:val="32"/>
          <w:lang w:val="en-US" w:eastAsia="zh-CN"/>
        </w:rPr>
      </w:pPr>
    </w:p>
    <w:p>
      <w:pPr>
        <w:numPr>
          <w:ilvl w:val="0"/>
          <w:numId w:val="0"/>
        </w:numPr>
        <w:ind w:leftChars="0"/>
        <w:jc w:val="left"/>
        <w:rPr>
          <w:rFonts w:hint="eastAsia" w:ascii="仿宋" w:hAnsi="仿宋" w:eastAsia="仿宋" w:cs="仿宋"/>
          <w:b/>
          <w:bCs/>
          <w:sz w:val="32"/>
          <w:szCs w:val="32"/>
          <w:lang w:val="en-US" w:eastAsia="zh-CN"/>
        </w:rPr>
      </w:pPr>
    </w:p>
    <w:p>
      <w:pPr>
        <w:numPr>
          <w:ilvl w:val="0"/>
          <w:numId w:val="0"/>
        </w:numPr>
        <w:ind w:leftChars="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三、流调</w:t>
      </w:r>
    </w:p>
    <w:p>
      <w:pPr>
        <w:numPr>
          <w:ilvl w:val="0"/>
          <w:numId w:val="0"/>
        </w:numPr>
        <w:ind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drawing>
          <wp:anchor distT="0" distB="0" distL="114300" distR="114300" simplePos="0" relativeHeight="251665408" behindDoc="1" locked="0" layoutInCell="1" allowOverlap="1">
            <wp:simplePos x="0" y="0"/>
            <wp:positionH relativeFrom="column">
              <wp:posOffset>1896110</wp:posOffset>
            </wp:positionH>
            <wp:positionV relativeFrom="paragraph">
              <wp:posOffset>3320415</wp:posOffset>
            </wp:positionV>
            <wp:extent cx="3310890" cy="2483485"/>
            <wp:effectExtent l="0" t="0" r="3810" b="12065"/>
            <wp:wrapTight wrapText="bothSides">
              <wp:wrapPolygon>
                <wp:start x="0" y="0"/>
                <wp:lineTo x="0" y="21374"/>
                <wp:lineTo x="21501" y="21374"/>
                <wp:lineTo x="21501" y="0"/>
                <wp:lineTo x="0" y="0"/>
              </wp:wrapPolygon>
            </wp:wrapTight>
            <wp:docPr id="8" name="图片 8" descr="微信图片_202009181025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009181025135"/>
                    <pic:cNvPicPr>
                      <a:picLocks noChangeAspect="1"/>
                    </pic:cNvPicPr>
                  </pic:nvPicPr>
                  <pic:blipFill>
                    <a:blip r:embed="rId10"/>
                    <a:stretch>
                      <a:fillRect/>
                    </a:stretch>
                  </pic:blipFill>
                  <pic:spPr>
                    <a:xfrm>
                      <a:off x="0" y="0"/>
                      <a:ext cx="3310890" cy="2483485"/>
                    </a:xfrm>
                    <a:prstGeom prst="rect">
                      <a:avLst/>
                    </a:prstGeom>
                  </pic:spPr>
                </pic:pic>
              </a:graphicData>
            </a:graphic>
          </wp:anchor>
        </w:drawing>
      </w:r>
      <w:r>
        <w:rPr>
          <w:rFonts w:hint="default" w:ascii="仿宋" w:hAnsi="仿宋" w:eastAsia="仿宋" w:cs="仿宋"/>
          <w:b w:val="0"/>
          <w:bCs w:val="0"/>
          <w:sz w:val="32"/>
          <w:szCs w:val="32"/>
          <w:lang w:val="en-US" w:eastAsia="zh-CN"/>
        </w:rPr>
        <w:drawing>
          <wp:anchor distT="0" distB="0" distL="114300" distR="114300" simplePos="0" relativeHeight="251664384" behindDoc="1" locked="0" layoutInCell="1" allowOverlap="1">
            <wp:simplePos x="0" y="0"/>
            <wp:positionH relativeFrom="column">
              <wp:posOffset>1896110</wp:posOffset>
            </wp:positionH>
            <wp:positionV relativeFrom="paragraph">
              <wp:posOffset>778510</wp:posOffset>
            </wp:positionV>
            <wp:extent cx="3309620" cy="2482215"/>
            <wp:effectExtent l="0" t="0" r="5080" b="13335"/>
            <wp:wrapTight wrapText="bothSides">
              <wp:wrapPolygon>
                <wp:start x="0" y="0"/>
                <wp:lineTo x="0" y="21384"/>
                <wp:lineTo x="21509" y="21384"/>
                <wp:lineTo x="21509" y="0"/>
                <wp:lineTo x="0" y="0"/>
              </wp:wrapPolygon>
            </wp:wrapTight>
            <wp:docPr id="7" name="图片 7" descr="微信图片_202009181025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009181025136"/>
                    <pic:cNvPicPr>
                      <a:picLocks noChangeAspect="1"/>
                    </pic:cNvPicPr>
                  </pic:nvPicPr>
                  <pic:blipFill>
                    <a:blip r:embed="rId11"/>
                    <a:stretch>
                      <a:fillRect/>
                    </a:stretch>
                  </pic:blipFill>
                  <pic:spPr>
                    <a:xfrm>
                      <a:off x="0" y="0"/>
                      <a:ext cx="3309620" cy="2482215"/>
                    </a:xfrm>
                    <a:prstGeom prst="rect">
                      <a:avLst/>
                    </a:prstGeom>
                  </pic:spPr>
                </pic:pic>
              </a:graphicData>
            </a:graphic>
          </wp:anchor>
        </w:drawing>
      </w:r>
      <w:r>
        <w:rPr>
          <w:rFonts w:hint="eastAsia" w:ascii="仿宋" w:hAnsi="仿宋" w:eastAsia="仿宋" w:cs="仿宋"/>
          <w:b w:val="0"/>
          <w:bCs w:val="0"/>
          <w:sz w:val="32"/>
          <w:szCs w:val="32"/>
          <w:lang w:val="en-US" w:eastAsia="zh-CN"/>
        </w:rPr>
        <w:t>最后由我院公共卫生科职工和建仙同志带来的新冠肺炎流行病学调查及密接管理的学习心得，讲述了新冠肺炎流行病学调查及密接管理的主要内容：流行病学调查、密接判定及管理、无症状感染者的管理。流调目的：1.调查病例的传染源，追踪和判定密切接触者；2.调查病例的发病和就诊情况、临床特征和危险因素等；3.调查分析聚集性疫情的传播特征和传播链。对于调查的对象、调查内容和方法（1.个案调查；2.聚集性疫情调查；）、组织与实施-属地化管理、信息的上报与分析、流行病学调查原则等做了详细介绍。</w:t>
      </w:r>
    </w:p>
    <w:p>
      <w:pPr>
        <w:numPr>
          <w:ilvl w:val="0"/>
          <w:numId w:val="0"/>
        </w:numPr>
        <w:ind w:leftChars="0"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i w:val="0"/>
          <w:caps w:val="0"/>
          <w:color w:val="191919"/>
          <w:spacing w:val="0"/>
          <w:sz w:val="32"/>
          <w:szCs w:val="32"/>
          <w:shd w:val="clear" w:fill="FFFFFF"/>
          <w:lang w:eastAsia="zh-CN"/>
        </w:rPr>
        <w:t>香格里拉市虎跳峡镇中心卫生院</w:t>
      </w:r>
      <w:r>
        <w:rPr>
          <w:rFonts w:hint="eastAsia" w:ascii="仿宋" w:hAnsi="仿宋" w:eastAsia="仿宋" w:cs="仿宋"/>
          <w:i w:val="0"/>
          <w:caps w:val="0"/>
          <w:color w:val="191919"/>
          <w:spacing w:val="0"/>
          <w:sz w:val="32"/>
          <w:szCs w:val="32"/>
          <w:shd w:val="clear" w:fill="FFFFFF"/>
        </w:rPr>
        <w:t>要以这次“大培训”为契机，把防控常识学好、弄通，并根据实际工作的需要进行</w:t>
      </w:r>
      <w:r>
        <w:rPr>
          <w:rFonts w:hint="eastAsia" w:ascii="仿宋" w:hAnsi="仿宋" w:eastAsia="仿宋" w:cs="仿宋"/>
          <w:b w:val="0"/>
          <w:bCs w:val="0"/>
          <w:sz w:val="32"/>
          <w:szCs w:val="32"/>
          <w:lang w:val="en-US" w:eastAsia="zh-CN"/>
        </w:rPr>
        <w:drawing>
          <wp:anchor distT="0" distB="0" distL="114300" distR="114300" simplePos="0" relativeHeight="251666432" behindDoc="1" locked="0" layoutInCell="1" allowOverlap="1">
            <wp:simplePos x="0" y="0"/>
            <wp:positionH relativeFrom="column">
              <wp:posOffset>3533775</wp:posOffset>
            </wp:positionH>
            <wp:positionV relativeFrom="paragraph">
              <wp:posOffset>986790</wp:posOffset>
            </wp:positionV>
            <wp:extent cx="1795145" cy="1987550"/>
            <wp:effectExtent l="0" t="0" r="0" b="0"/>
            <wp:wrapNone/>
            <wp:docPr id="9" name="图片 9"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章"/>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1795145" cy="1987550"/>
                    </a:xfrm>
                    <a:prstGeom prst="rect">
                      <a:avLst/>
                    </a:prstGeom>
                  </pic:spPr>
                </pic:pic>
              </a:graphicData>
            </a:graphic>
          </wp:anchor>
        </w:drawing>
      </w:r>
      <w:r>
        <w:rPr>
          <w:rFonts w:hint="eastAsia" w:ascii="仿宋" w:hAnsi="仿宋" w:eastAsia="仿宋" w:cs="仿宋"/>
          <w:i w:val="0"/>
          <w:caps w:val="0"/>
          <w:color w:val="191919"/>
          <w:spacing w:val="0"/>
          <w:sz w:val="32"/>
          <w:szCs w:val="32"/>
          <w:shd w:val="clear" w:fill="FFFFFF"/>
        </w:rPr>
        <w:t>认真的思考和琢磨，并把学到的</w:t>
      </w:r>
      <w:r>
        <w:rPr>
          <w:rFonts w:hint="eastAsia" w:ascii="仿宋" w:hAnsi="仿宋" w:eastAsia="仿宋" w:cs="仿宋"/>
          <w:i w:val="0"/>
          <w:caps w:val="0"/>
          <w:color w:val="191919"/>
          <w:spacing w:val="0"/>
          <w:sz w:val="32"/>
          <w:szCs w:val="32"/>
          <w:shd w:val="clear" w:fill="FFFFFF"/>
          <w:lang w:eastAsia="zh-CN"/>
        </w:rPr>
        <w:t>，</w:t>
      </w:r>
      <w:r>
        <w:rPr>
          <w:rFonts w:hint="eastAsia" w:ascii="仿宋" w:hAnsi="仿宋" w:eastAsia="仿宋" w:cs="仿宋"/>
          <w:i w:val="0"/>
          <w:caps w:val="0"/>
          <w:color w:val="191919"/>
          <w:spacing w:val="0"/>
          <w:sz w:val="32"/>
          <w:szCs w:val="32"/>
          <w:shd w:val="clear" w:fill="FFFFFF"/>
        </w:rPr>
        <w:t>琢磨出的知识运用到具体工作中，服务广大人民群众，为营造健康、安全、和谐、稳定的社会环境做出新的更大的贡献！</w:t>
      </w:r>
    </w:p>
    <w:p>
      <w:pPr>
        <w:numPr>
          <w:ilvl w:val="0"/>
          <w:numId w:val="0"/>
        </w:numPr>
        <w:ind w:leftChars="0" w:firstLine="640" w:firstLineChars="200"/>
        <w:jc w:val="right"/>
        <w:rPr>
          <w:rFonts w:hint="eastAsia" w:ascii="仿宋" w:hAnsi="仿宋" w:eastAsia="仿宋" w:cs="仿宋"/>
          <w:b w:val="0"/>
          <w:bCs w:val="0"/>
          <w:sz w:val="32"/>
          <w:szCs w:val="32"/>
          <w:lang w:val="en-US" w:eastAsia="zh-CN"/>
        </w:rPr>
      </w:pPr>
    </w:p>
    <w:p>
      <w:pPr>
        <w:numPr>
          <w:ilvl w:val="0"/>
          <w:numId w:val="0"/>
        </w:numPr>
        <w:ind w:leftChars="0" w:firstLine="640" w:firstLineChars="200"/>
        <w:jc w:val="righ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香格里拉市虎跳峡镇中心卫生院</w:t>
      </w:r>
    </w:p>
    <w:p>
      <w:pPr>
        <w:numPr>
          <w:ilvl w:val="0"/>
          <w:numId w:val="0"/>
        </w:numPr>
        <w:ind w:leftChars="0" w:firstLine="640" w:firstLineChars="200"/>
        <w:jc w:val="right"/>
        <w:rPr>
          <w:rFonts w:hint="default" w:ascii="仿宋" w:hAnsi="仿宋" w:eastAsia="仿宋" w:cs="仿宋"/>
          <w:b w:val="0"/>
          <w:bCs w:val="0"/>
          <w:sz w:val="32"/>
          <w:szCs w:val="32"/>
          <w:lang w:val="en-US" w:eastAsia="zh-CN"/>
        </w:rPr>
      </w:pPr>
      <w:bookmarkStart w:id="0" w:name="_GoBack"/>
      <w:bookmarkEnd w:id="0"/>
      <w:r>
        <w:rPr>
          <w:rFonts w:hint="eastAsia" w:ascii="仿宋" w:hAnsi="仿宋" w:eastAsia="仿宋" w:cs="仿宋"/>
          <w:b w:val="0"/>
          <w:bCs w:val="0"/>
          <w:sz w:val="32"/>
          <w:szCs w:val="32"/>
          <w:lang w:val="en-US" w:eastAsia="zh-CN"/>
        </w:rPr>
        <w:t>2020年9月18日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3B41D0"/>
    <w:rsid w:val="6E591BB4"/>
    <w:rsid w:val="743A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2020-09-18T02:29:00Z</dcterms:created>
  <dc:creator>Administrator</dc:creator>
  <cp:lastModifiedBy>Jun</cp:lastModifiedBy>
  <dcterms:modified xsi:type="dcterms:W3CDTF">2020-09-18T03:45:39Z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