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eastAsia="宋体"/>
          <w:lang w:val="en-US" w:eastAsia="zh-CN"/>
        </w:rPr>
      </w:pPr>
      <w:r>
        <w:rPr>
          <w:rFonts w:hint="eastAsia"/>
          <w:lang w:val="en-US" w:eastAsia="zh-CN"/>
        </w:rPr>
        <w:t xml:space="preserve">   </w:t>
      </w:r>
    </w:p>
    <w:p>
      <w:pPr>
        <w:widowControl/>
        <w:spacing w:before="100" w:beforeAutospacing="1" w:after="100" w:afterAutospacing="1" w:line="300" w:lineRule="atLeast"/>
        <w:jc w:val="center"/>
        <w:rPr>
          <w:rFonts w:ascii="方正小标宋简体" w:hAnsi="宋体" w:eastAsia="方正小标宋简体" w:cs="宋体"/>
          <w:b/>
          <w:color w:val="FF0000"/>
          <w:kern w:val="0"/>
          <w:sz w:val="84"/>
          <w:szCs w:val="84"/>
        </w:rPr>
      </w:pPr>
      <w:bookmarkStart w:id="0" w:name="_Hlk508927262"/>
      <w:bookmarkEnd w:id="0"/>
      <w:r>
        <w:rPr>
          <w:rFonts w:hint="eastAsia" w:ascii="方正小标宋简体" w:hAnsi="宋体" w:eastAsia="方正小标宋简体" w:cs="宋体"/>
          <w:b/>
          <w:color w:val="FF0000"/>
          <w:kern w:val="0"/>
          <w:sz w:val="84"/>
          <w:szCs w:val="84"/>
        </w:rPr>
        <w:t>香格里拉市审计局</w:t>
      </w:r>
    </w:p>
    <w:p>
      <w:pPr>
        <w:jc w:val="center"/>
        <w:rPr>
          <w:rFonts w:ascii="方正小标宋简体" w:hAnsi="宋体" w:eastAsia="方正小标宋简体" w:cs="宋体"/>
          <w:b/>
          <w:color w:val="FF0000"/>
          <w:kern w:val="0"/>
          <w:sz w:val="84"/>
          <w:szCs w:val="84"/>
        </w:rPr>
      </w:pPr>
      <w:r>
        <w:rPr>
          <w:rFonts w:hint="eastAsia" w:ascii="方正小标宋简体" w:hAnsi="宋体" w:eastAsia="方正小标宋简体" w:cs="宋体"/>
          <w:b/>
          <w:color w:val="FF0000"/>
          <w:kern w:val="0"/>
          <w:sz w:val="84"/>
          <w:szCs w:val="84"/>
        </w:rPr>
        <w:t>简</w:t>
      </w:r>
      <w:r>
        <w:rPr>
          <w:rFonts w:ascii="方正小标宋简体" w:hAnsi="宋体" w:eastAsia="方正小标宋简体" w:cs="宋体"/>
          <w:b/>
          <w:color w:val="FF0000"/>
          <w:kern w:val="0"/>
          <w:sz w:val="84"/>
          <w:szCs w:val="84"/>
        </w:rPr>
        <w:t xml:space="preserve">   </w:t>
      </w:r>
      <w:r>
        <w:rPr>
          <w:rFonts w:hint="eastAsia" w:ascii="方正小标宋简体" w:hAnsi="宋体" w:eastAsia="方正小标宋简体" w:cs="宋体"/>
          <w:b/>
          <w:color w:val="FF0000"/>
          <w:kern w:val="0"/>
          <w:sz w:val="84"/>
          <w:szCs w:val="84"/>
        </w:rPr>
        <w:t>报</w:t>
      </w:r>
    </w:p>
    <w:p>
      <w:pPr>
        <w:jc w:val="center"/>
        <w:rPr>
          <w:rFonts w:ascii="方正小标宋_GBK" w:hAnsi="宋体" w:eastAsia="方正小标宋_GBK" w:cs="宋体"/>
          <w:b/>
          <w:color w:val="000000"/>
          <w:kern w:val="0"/>
          <w:sz w:val="36"/>
          <w:szCs w:val="36"/>
        </w:rPr>
      </w:pPr>
      <w:r>
        <w:rPr>
          <w:rFonts w:ascii="方正小标宋_GBK" w:hAnsi="宋体" w:eastAsia="方正小标宋_GBK" w:cs="宋体"/>
          <w:color w:val="000000"/>
          <w:kern w:val="0"/>
          <w:sz w:val="36"/>
          <w:szCs w:val="36"/>
        </w:rPr>
        <w:t xml:space="preserve"> </w:t>
      </w:r>
      <w:r>
        <w:rPr>
          <w:rFonts w:hint="eastAsia" w:ascii="方正小标宋_GBK" w:hAnsi="宋体" w:eastAsia="方正小标宋_GBK" w:cs="宋体"/>
          <w:color w:val="000000"/>
          <w:kern w:val="0"/>
          <w:sz w:val="36"/>
          <w:szCs w:val="36"/>
        </w:rPr>
        <w:t>（第</w:t>
      </w:r>
      <w:r>
        <w:rPr>
          <w:rFonts w:hint="eastAsia" w:ascii="方正小标宋_GBK" w:hAnsi="宋体" w:eastAsia="方正小标宋_GBK" w:cs="宋体"/>
          <w:color w:val="000000"/>
          <w:kern w:val="0"/>
          <w:sz w:val="36"/>
          <w:szCs w:val="36"/>
          <w:lang w:val="en-US" w:eastAsia="zh-CN"/>
        </w:rPr>
        <w:t>30</w:t>
      </w:r>
      <w:r>
        <w:rPr>
          <w:rFonts w:hint="eastAsia" w:ascii="方正小标宋_GBK" w:hAnsi="宋体" w:eastAsia="方正小标宋_GBK" w:cs="宋体"/>
          <w:color w:val="000000"/>
          <w:kern w:val="0"/>
          <w:sz w:val="36"/>
          <w:szCs w:val="36"/>
        </w:rPr>
        <w:t>期）</w:t>
      </w:r>
    </w:p>
    <w:p>
      <w:pPr>
        <w:rPr>
          <w:rFonts w:hint="eastAsia" w:ascii="方正仿宋_GBK" w:hAnsi="宋体" w:eastAsia="方正仿宋_GBK" w:cs="宋体"/>
          <w:color w:val="000000"/>
          <w:kern w:val="0"/>
          <w:sz w:val="32"/>
          <w:szCs w:val="32"/>
          <w:u w:val="single"/>
        </w:rPr>
      </w:pPr>
      <w:r>
        <w:rPr>
          <w:rFonts w:ascii="方正仿宋_GBK" w:hAnsi="宋体" w:eastAsia="方正仿宋_GBK" w:cs="宋体"/>
          <w:color w:val="000000"/>
          <w:kern w:val="0"/>
          <w:sz w:val="32"/>
          <w:szCs w:val="32"/>
          <w:u w:val="single"/>
        </w:rPr>
        <w:t xml:space="preserve"> </w:t>
      </w:r>
      <w:r>
        <w:rPr>
          <w:rFonts w:hint="eastAsia" w:ascii="方正仿宋_GBK" w:hAnsi="宋体" w:eastAsia="方正仿宋_GBK" w:cs="宋体"/>
          <w:color w:val="000000"/>
          <w:kern w:val="0"/>
          <w:sz w:val="32"/>
          <w:szCs w:val="32"/>
          <w:u w:val="single"/>
        </w:rPr>
        <w:t>香格里拉市审计局办公室</w:t>
      </w:r>
      <w:r>
        <w:rPr>
          <w:rFonts w:ascii="方正仿宋_GBK" w:hAnsi="宋体" w:eastAsia="方正仿宋_GBK" w:cs="宋体"/>
          <w:color w:val="000000"/>
          <w:kern w:val="0"/>
          <w:sz w:val="32"/>
          <w:szCs w:val="32"/>
          <w:u w:val="single"/>
        </w:rPr>
        <w:t xml:space="preserve">             20</w:t>
      </w:r>
      <w:r>
        <w:rPr>
          <w:rFonts w:hint="eastAsia" w:ascii="方正仿宋_GBK" w:hAnsi="宋体" w:eastAsia="方正仿宋_GBK" w:cs="宋体"/>
          <w:color w:val="000000"/>
          <w:kern w:val="0"/>
          <w:sz w:val="32"/>
          <w:szCs w:val="32"/>
          <w:u w:val="single"/>
          <w:lang w:val="en-US" w:eastAsia="zh-CN"/>
        </w:rPr>
        <w:t>20</w:t>
      </w:r>
      <w:r>
        <w:rPr>
          <w:rFonts w:hint="eastAsia" w:ascii="方正仿宋_GBK" w:hAnsi="宋体" w:eastAsia="方正仿宋_GBK" w:cs="宋体"/>
          <w:color w:val="000000"/>
          <w:kern w:val="0"/>
          <w:sz w:val="32"/>
          <w:szCs w:val="32"/>
          <w:u w:val="single"/>
        </w:rPr>
        <w:t>年</w:t>
      </w:r>
      <w:r>
        <w:rPr>
          <w:rFonts w:hint="eastAsia" w:ascii="方正仿宋_GBK" w:hAnsi="宋体" w:eastAsia="方正仿宋_GBK" w:cs="宋体"/>
          <w:color w:val="000000"/>
          <w:kern w:val="0"/>
          <w:sz w:val="32"/>
          <w:szCs w:val="32"/>
          <w:u w:val="single"/>
          <w:lang w:val="en-US" w:eastAsia="zh-CN"/>
        </w:rPr>
        <w:t>7</w:t>
      </w:r>
      <w:r>
        <w:rPr>
          <w:rFonts w:hint="eastAsia" w:ascii="方正仿宋_GBK" w:hAnsi="宋体" w:eastAsia="方正仿宋_GBK" w:cs="宋体"/>
          <w:color w:val="000000"/>
          <w:kern w:val="0"/>
          <w:sz w:val="32"/>
          <w:szCs w:val="32"/>
          <w:u w:val="single"/>
        </w:rPr>
        <w:t>月</w:t>
      </w:r>
      <w:r>
        <w:rPr>
          <w:rFonts w:hint="eastAsia" w:ascii="方正仿宋_GBK" w:hAnsi="宋体" w:eastAsia="方正仿宋_GBK" w:cs="宋体"/>
          <w:color w:val="000000"/>
          <w:kern w:val="0"/>
          <w:sz w:val="32"/>
          <w:szCs w:val="32"/>
          <w:u w:val="single"/>
          <w:lang w:val="en-US" w:eastAsia="zh-CN"/>
        </w:rPr>
        <w:t>24</w:t>
      </w:r>
      <w:r>
        <w:rPr>
          <w:rFonts w:hint="eastAsia" w:ascii="方正仿宋_GBK" w:hAnsi="宋体" w:eastAsia="方正仿宋_GBK" w:cs="宋体"/>
          <w:color w:val="000000"/>
          <w:kern w:val="0"/>
          <w:sz w:val="32"/>
          <w:szCs w:val="32"/>
          <w:u w:val="single"/>
        </w:rPr>
        <w:t>日</w:t>
      </w:r>
    </w:p>
    <w:p>
      <w:pPr>
        <w:rPr>
          <w:rFonts w:hint="eastAsia" w:ascii="方正仿宋_GBK" w:hAnsi="宋体" w:eastAsia="方正仿宋_GBK" w:cs="宋体"/>
          <w:color w:val="000000"/>
          <w:kern w:val="0"/>
          <w:sz w:val="32"/>
          <w:szCs w:val="32"/>
          <w:u w:val="single"/>
        </w:rPr>
      </w:pPr>
    </w:p>
    <w:p>
      <w:pPr>
        <w:spacing w:line="560" w:lineRule="exact"/>
        <w:jc w:val="center"/>
        <w:rPr>
          <w:rFonts w:hint="eastAsia" w:ascii="方正小标宋_GBK" w:eastAsia="方正小标宋_GBK"/>
          <w:sz w:val="44"/>
          <w:szCs w:val="44"/>
          <w:lang w:eastAsia="zh-CN"/>
        </w:rPr>
      </w:pPr>
      <w:r>
        <w:rPr>
          <w:rFonts w:hint="eastAsia" w:ascii="方正小标宋_GBK" w:eastAsia="方正小标宋_GBK"/>
          <w:sz w:val="44"/>
          <w:szCs w:val="44"/>
          <w:lang w:eastAsia="zh-CN"/>
        </w:rPr>
        <w:t>香格里拉市审计局开展巡河工作</w:t>
      </w:r>
    </w:p>
    <w:p>
      <w:pPr>
        <w:spacing w:line="560" w:lineRule="exact"/>
        <w:ind w:firstLine="880" w:firstLineChars="200"/>
        <w:jc w:val="center"/>
        <w:rPr>
          <w:rFonts w:hint="eastAsia" w:ascii="方正小标宋_GBK" w:eastAsia="方正小标宋_GBK"/>
          <w:sz w:val="44"/>
          <w:szCs w:val="44"/>
          <w:lang w:eastAsia="zh-CN"/>
        </w:rPr>
      </w:pPr>
    </w:p>
    <w:p>
      <w:pPr>
        <w:spacing w:line="560" w:lineRule="exact"/>
        <w:ind w:firstLine="640" w:firstLineChars="200"/>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drawing>
          <wp:anchor distT="0" distB="0" distL="114300" distR="114300" simplePos="0" relativeHeight="251661312" behindDoc="1" locked="0" layoutInCell="1" allowOverlap="1">
            <wp:simplePos x="0" y="0"/>
            <wp:positionH relativeFrom="column">
              <wp:posOffset>43815</wp:posOffset>
            </wp:positionH>
            <wp:positionV relativeFrom="page">
              <wp:posOffset>6823075</wp:posOffset>
            </wp:positionV>
            <wp:extent cx="5260340" cy="2468880"/>
            <wp:effectExtent l="0" t="0" r="16510" b="7620"/>
            <wp:wrapTight wrapText="bothSides">
              <wp:wrapPolygon>
                <wp:start x="0" y="0"/>
                <wp:lineTo x="0" y="21500"/>
                <wp:lineTo x="21511" y="21500"/>
                <wp:lineTo x="21511" y="0"/>
                <wp:lineTo x="0" y="0"/>
              </wp:wrapPolygon>
            </wp:wrapTight>
            <wp:docPr id="2" name="图片 2" descr="巡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巡河2"/>
                    <pic:cNvPicPr>
                      <a:picLocks noChangeAspect="1"/>
                    </pic:cNvPicPr>
                  </pic:nvPicPr>
                  <pic:blipFill>
                    <a:blip r:embed="rId10"/>
                    <a:stretch>
                      <a:fillRect/>
                    </a:stretch>
                  </pic:blipFill>
                  <pic:spPr>
                    <a:xfrm>
                      <a:off x="0" y="0"/>
                      <a:ext cx="5260340" cy="2468880"/>
                    </a:xfrm>
                    <a:prstGeom prst="rect">
                      <a:avLst/>
                    </a:prstGeom>
                  </pic:spPr>
                </pic:pic>
              </a:graphicData>
            </a:graphic>
          </wp:anchor>
        </w:drawing>
      </w:r>
      <w:r>
        <w:rPr>
          <w:rFonts w:hint="eastAsia" w:ascii="方正仿宋_GBK" w:hAnsi="方正仿宋_GBK" w:eastAsia="方正仿宋_GBK" w:cs="方正仿宋_GBK"/>
          <w:sz w:val="32"/>
          <w:szCs w:val="32"/>
          <w:lang w:val="en-US" w:eastAsia="zh-CN"/>
        </w:rPr>
        <w:t>为深入贯彻落实党中央关于全面推进河长制工作的部署，在全市疫情正全力推进复工复产之际，7月17日，与市人大常委会副主任宋红梅、康思水库负责人李站长一起，香格里拉市审计局干部职工赴康司河流域进行巡查、河道环境治理活动。</w:t>
      </w:r>
    </w:p>
    <w:p>
      <w:pPr>
        <w:spacing w:line="560" w:lineRule="exact"/>
        <w:ind w:firstLine="640" w:firstLineChars="200"/>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drawing>
          <wp:anchor distT="0" distB="0" distL="114300" distR="114300" simplePos="0" relativeHeight="251660288" behindDoc="1" locked="0" layoutInCell="1" allowOverlap="1">
            <wp:simplePos x="0" y="0"/>
            <wp:positionH relativeFrom="column">
              <wp:posOffset>2896235</wp:posOffset>
            </wp:positionH>
            <wp:positionV relativeFrom="page">
              <wp:posOffset>5336540</wp:posOffset>
            </wp:positionV>
            <wp:extent cx="2919730" cy="2076450"/>
            <wp:effectExtent l="0" t="0" r="0" b="13970"/>
            <wp:wrapTight wrapText="bothSides">
              <wp:wrapPolygon>
                <wp:start x="0" y="21600"/>
                <wp:lineTo x="21421" y="21600"/>
                <wp:lineTo x="21421" y="198"/>
                <wp:lineTo x="0" y="198"/>
                <wp:lineTo x="0" y="21600"/>
              </wp:wrapPolygon>
            </wp:wrapTight>
            <wp:docPr id="6" name="图片 6" descr="巡河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巡河4"/>
                    <pic:cNvPicPr>
                      <a:picLocks noChangeAspect="1"/>
                    </pic:cNvPicPr>
                  </pic:nvPicPr>
                  <pic:blipFill>
                    <a:blip r:embed="rId11"/>
                    <a:stretch>
                      <a:fillRect/>
                    </a:stretch>
                  </pic:blipFill>
                  <pic:spPr>
                    <a:xfrm rot="5400000">
                      <a:off x="0" y="0"/>
                      <a:ext cx="2919730" cy="2076450"/>
                    </a:xfrm>
                    <a:prstGeom prst="rect">
                      <a:avLst/>
                    </a:prstGeom>
                  </pic:spPr>
                </pic:pic>
              </a:graphicData>
            </a:graphic>
          </wp:anchor>
        </w:drawing>
      </w:r>
      <w:r>
        <w:rPr>
          <w:rFonts w:hint="eastAsia" w:ascii="方正仿宋_GBK" w:hAnsi="方正仿宋_GBK" w:eastAsia="方正仿宋_GBK" w:cs="方正仿宋_GBK"/>
          <w:sz w:val="32"/>
          <w:szCs w:val="32"/>
          <w:lang w:val="en-US" w:eastAsia="zh-CN"/>
        </w:rPr>
        <w:drawing>
          <wp:anchor distT="0" distB="0" distL="114300" distR="114300" simplePos="0" relativeHeight="251662336" behindDoc="1" locked="0" layoutInCell="1" allowOverlap="1">
            <wp:simplePos x="0" y="0"/>
            <wp:positionH relativeFrom="column">
              <wp:posOffset>-26035</wp:posOffset>
            </wp:positionH>
            <wp:positionV relativeFrom="paragraph">
              <wp:posOffset>4003675</wp:posOffset>
            </wp:positionV>
            <wp:extent cx="3323590" cy="2912110"/>
            <wp:effectExtent l="0" t="0" r="48260" b="2540"/>
            <wp:wrapTight wrapText="bothSides">
              <wp:wrapPolygon>
                <wp:start x="0" y="0"/>
                <wp:lineTo x="0" y="21478"/>
                <wp:lineTo x="21418" y="21478"/>
                <wp:lineTo x="21418" y="0"/>
                <wp:lineTo x="0" y="0"/>
              </wp:wrapPolygon>
            </wp:wrapTight>
            <wp:docPr id="5" name="图片 5" descr="巡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巡河1"/>
                    <pic:cNvPicPr>
                      <a:picLocks noChangeAspect="1"/>
                    </pic:cNvPicPr>
                  </pic:nvPicPr>
                  <pic:blipFill>
                    <a:blip r:embed="rId12"/>
                    <a:stretch>
                      <a:fillRect/>
                    </a:stretch>
                  </pic:blipFill>
                  <pic:spPr>
                    <a:xfrm>
                      <a:off x="0" y="0"/>
                      <a:ext cx="3323590" cy="2912110"/>
                    </a:xfrm>
                    <a:prstGeom prst="rect">
                      <a:avLst/>
                    </a:prstGeom>
                  </pic:spPr>
                </pic:pic>
              </a:graphicData>
            </a:graphic>
          </wp:anchor>
        </w:drawing>
      </w:r>
      <w:r>
        <w:rPr>
          <w:rFonts w:hint="eastAsia" w:ascii="方正仿宋_GBK" w:hAnsi="方正仿宋_GBK" w:eastAsia="方正仿宋_GBK" w:cs="方正仿宋_GBK"/>
          <w:sz w:val="32"/>
          <w:szCs w:val="32"/>
          <w:lang w:val="en-US" w:eastAsia="zh-CN"/>
        </w:rPr>
        <w:drawing>
          <wp:anchor distT="0" distB="0" distL="114300" distR="114300" simplePos="0" relativeHeight="251659264" behindDoc="1" locked="0" layoutInCell="1" allowOverlap="1">
            <wp:simplePos x="0" y="0"/>
            <wp:positionH relativeFrom="column">
              <wp:posOffset>1932305</wp:posOffset>
            </wp:positionH>
            <wp:positionV relativeFrom="page">
              <wp:posOffset>1063625</wp:posOffset>
            </wp:positionV>
            <wp:extent cx="3177540" cy="2376805"/>
            <wp:effectExtent l="0" t="0" r="41910" b="42545"/>
            <wp:wrapTight wrapText="bothSides">
              <wp:wrapPolygon>
                <wp:start x="0" y="0"/>
                <wp:lineTo x="0" y="21467"/>
                <wp:lineTo x="21496" y="21467"/>
                <wp:lineTo x="21496" y="0"/>
                <wp:lineTo x="0" y="0"/>
              </wp:wrapPolygon>
            </wp:wrapTight>
            <wp:docPr id="7" name="图片 7" descr="巡河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巡河3"/>
                    <pic:cNvPicPr>
                      <a:picLocks noChangeAspect="1"/>
                    </pic:cNvPicPr>
                  </pic:nvPicPr>
                  <pic:blipFill>
                    <a:blip r:embed="rId13"/>
                    <a:stretch>
                      <a:fillRect/>
                    </a:stretch>
                  </pic:blipFill>
                  <pic:spPr>
                    <a:xfrm>
                      <a:off x="0" y="0"/>
                      <a:ext cx="3177540" cy="2376805"/>
                    </a:xfrm>
                    <a:prstGeom prst="rect">
                      <a:avLst/>
                    </a:prstGeom>
                  </pic:spPr>
                </pic:pic>
              </a:graphicData>
            </a:graphic>
          </wp:anchor>
        </w:drawing>
      </w:r>
      <w:r>
        <w:rPr>
          <w:rFonts w:hint="eastAsia" w:ascii="方正仿宋_GBK" w:hAnsi="方正仿宋_GBK" w:eastAsia="方正仿宋_GBK" w:cs="方正仿宋_GBK"/>
          <w:sz w:val="32"/>
          <w:szCs w:val="32"/>
          <w:lang w:val="en-US" w:eastAsia="zh-CN"/>
        </w:rPr>
        <w:t>巡查人员一行在人大常委会副主任宋红梅的带队下首先来到康思河段，现场听取了康思河近段时间的管护情况。康思水河负责人李站长表示，目前康思水河存在的问题有：水库管理局工作条件艰苦，日常工作经费、电费、网费等开支无法支出。人大常委会副主任宋红梅针对当前康思水库建设存在的问题提出了意见和建议，并强调会尽快解决完善机构人员，保障康思水库正常工作的开展。</w:t>
      </w:r>
    </w:p>
    <w:p>
      <w:pPr>
        <w:spacing w:line="240" w:lineRule="auto"/>
        <w:ind w:firstLine="640" w:firstLineChars="200"/>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随后，巡河人员分成两组沿着康思水河沿岸，对责任河段垃圾、废弃物等进行清理整治，查看了水体是否发黑、发臭；排口晴天有无污水排放；河长公示牌和排口标识牌有无遗漏等情况，并做好巡河记录。</w:t>
      </w:r>
    </w:p>
    <w:p>
      <w:pPr>
        <w:spacing w:line="560" w:lineRule="exact"/>
        <w:ind w:firstLine="640" w:firstLineChars="200"/>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下一阶段，市审计局将进一步明确分工，开展常态化巡河工作，对责任河段进行全方位巡查，重点关注河长制工作责任落实，水污染防治和水环境治理等情况，助力打好碧水蓝天保卫战。</w:t>
      </w:r>
    </w:p>
    <w:p>
      <w:pPr>
        <w:spacing w:line="560" w:lineRule="exact"/>
        <w:ind w:firstLine="640" w:firstLineChars="200"/>
        <w:rPr>
          <w:rFonts w:ascii="方正仿宋_GBK" w:eastAsia="方正仿宋_GBK"/>
          <w:sz w:val="32"/>
          <w:szCs w:val="32"/>
        </w:rPr>
      </w:pPr>
    </w:p>
    <w:p>
      <w:pPr>
        <w:spacing w:line="560" w:lineRule="exact"/>
        <w:ind w:firstLine="640" w:firstLineChars="200"/>
        <w:rPr>
          <w:rFonts w:ascii="方正仿宋_GBK" w:eastAsia="方正仿宋_GBK"/>
          <w:sz w:val="32"/>
          <w:szCs w:val="32"/>
        </w:rPr>
      </w:pPr>
    </w:p>
    <w:p>
      <w:pPr>
        <w:spacing w:line="560" w:lineRule="exact"/>
        <w:ind w:firstLine="640" w:firstLineChars="200"/>
        <w:rPr>
          <w:rFonts w:ascii="方正仿宋_GBK" w:eastAsia="方正仿宋_GBK"/>
          <w:sz w:val="32"/>
          <w:szCs w:val="32"/>
        </w:rPr>
      </w:pPr>
    </w:p>
    <w:p>
      <w:pPr>
        <w:spacing w:line="560" w:lineRule="exact"/>
        <w:ind w:firstLine="640" w:firstLineChars="200"/>
        <w:rPr>
          <w:rFonts w:ascii="方正仿宋_GBK" w:eastAsia="方正仿宋_GBK"/>
          <w:sz w:val="32"/>
          <w:szCs w:val="32"/>
        </w:rPr>
      </w:pPr>
    </w:p>
    <w:p>
      <w:pPr>
        <w:spacing w:line="560" w:lineRule="exact"/>
        <w:ind w:firstLine="640" w:firstLineChars="200"/>
        <w:rPr>
          <w:rFonts w:ascii="方正仿宋_GBK" w:eastAsia="方正仿宋_GBK"/>
          <w:sz w:val="32"/>
          <w:szCs w:val="32"/>
        </w:rPr>
      </w:pPr>
    </w:p>
    <w:p>
      <w:pPr>
        <w:spacing w:line="560" w:lineRule="exact"/>
        <w:ind w:firstLine="640" w:firstLineChars="200"/>
        <w:rPr>
          <w:rFonts w:ascii="方正仿宋_GBK" w:eastAsia="方正仿宋_GBK"/>
          <w:sz w:val="32"/>
          <w:szCs w:val="32"/>
        </w:rPr>
      </w:pPr>
    </w:p>
    <w:p>
      <w:pPr>
        <w:spacing w:line="560" w:lineRule="exact"/>
        <w:ind w:firstLine="640" w:firstLineChars="200"/>
        <w:rPr>
          <w:rFonts w:ascii="方正仿宋_GBK" w:eastAsia="方正仿宋_GBK"/>
          <w:sz w:val="32"/>
          <w:szCs w:val="32"/>
        </w:rPr>
      </w:pPr>
    </w:p>
    <w:p>
      <w:pPr>
        <w:spacing w:line="560" w:lineRule="exact"/>
        <w:ind w:firstLine="640" w:firstLineChars="200"/>
        <w:rPr>
          <w:rFonts w:ascii="方正仿宋_GBK" w:eastAsia="方正仿宋_GBK"/>
          <w:sz w:val="32"/>
          <w:szCs w:val="32"/>
        </w:rPr>
      </w:pPr>
    </w:p>
    <w:p>
      <w:pPr>
        <w:spacing w:line="560" w:lineRule="exact"/>
        <w:ind w:firstLine="640" w:firstLineChars="200"/>
        <w:rPr>
          <w:rFonts w:ascii="方正仿宋_GBK" w:eastAsia="方正仿宋_GBK"/>
          <w:sz w:val="32"/>
          <w:szCs w:val="32"/>
        </w:rPr>
      </w:pPr>
    </w:p>
    <w:p>
      <w:pPr>
        <w:spacing w:line="560" w:lineRule="exact"/>
        <w:ind w:firstLine="640" w:firstLineChars="200"/>
        <w:rPr>
          <w:rFonts w:ascii="方正仿宋_GBK" w:eastAsia="方正仿宋_GBK"/>
          <w:sz w:val="32"/>
          <w:szCs w:val="32"/>
        </w:rPr>
      </w:pPr>
    </w:p>
    <w:p>
      <w:pPr>
        <w:spacing w:line="560" w:lineRule="exact"/>
        <w:ind w:firstLine="640" w:firstLineChars="200"/>
        <w:rPr>
          <w:rFonts w:ascii="方正仿宋_GBK" w:eastAsia="方正仿宋_GBK"/>
          <w:sz w:val="32"/>
          <w:szCs w:val="32"/>
        </w:rPr>
      </w:pPr>
    </w:p>
    <w:p>
      <w:pPr>
        <w:spacing w:line="560" w:lineRule="exact"/>
        <w:ind w:firstLine="640" w:firstLineChars="200"/>
        <w:rPr>
          <w:rFonts w:ascii="方正仿宋_GBK" w:eastAsia="方正仿宋_GBK"/>
          <w:sz w:val="32"/>
          <w:szCs w:val="32"/>
        </w:rPr>
      </w:pPr>
    </w:p>
    <w:p>
      <w:pPr>
        <w:spacing w:line="560" w:lineRule="exact"/>
        <w:ind w:firstLine="640" w:firstLineChars="200"/>
        <w:rPr>
          <w:rFonts w:ascii="方正仿宋_GBK" w:eastAsia="方正仿宋_GBK"/>
          <w:sz w:val="32"/>
          <w:szCs w:val="32"/>
        </w:rPr>
      </w:pPr>
    </w:p>
    <w:p>
      <w:pPr>
        <w:spacing w:line="560" w:lineRule="exact"/>
        <w:ind w:firstLine="640" w:firstLineChars="200"/>
        <w:rPr>
          <w:rFonts w:ascii="方正仿宋_GBK" w:eastAsia="方正仿宋_GBK"/>
          <w:sz w:val="32"/>
          <w:szCs w:val="32"/>
        </w:rPr>
      </w:pPr>
      <w:bookmarkStart w:id="1" w:name="_GoBack"/>
      <w:bookmarkEnd w:id="1"/>
    </w:p>
    <w:p>
      <w:pPr>
        <w:spacing w:line="560" w:lineRule="exact"/>
        <w:ind w:firstLine="640" w:firstLineChars="200"/>
        <w:rPr>
          <w:rFonts w:ascii="方正仿宋_GBK" w:eastAsia="方正仿宋_GBK"/>
          <w:sz w:val="32"/>
          <w:szCs w:val="32"/>
        </w:rPr>
      </w:pPr>
    </w:p>
    <w:p>
      <w:pPr>
        <w:spacing w:line="560" w:lineRule="exact"/>
        <w:ind w:firstLine="640" w:firstLineChars="200"/>
        <w:rPr>
          <w:rFonts w:ascii="方正仿宋_GBK" w:eastAsia="方正仿宋_GBK"/>
          <w:sz w:val="32"/>
          <w:szCs w:val="32"/>
        </w:rPr>
      </w:pPr>
    </w:p>
    <w:p>
      <w:pPr>
        <w:spacing w:line="560" w:lineRule="exact"/>
        <w:ind w:firstLine="640" w:firstLineChars="200"/>
        <w:rPr>
          <w:rFonts w:ascii="方正仿宋_GBK" w:eastAsia="方正仿宋_GBK"/>
          <w:sz w:val="32"/>
          <w:szCs w:val="32"/>
        </w:rPr>
      </w:pPr>
    </w:p>
    <w:p>
      <w:pPr>
        <w:spacing w:line="560" w:lineRule="exact"/>
        <w:ind w:firstLine="640" w:firstLineChars="200"/>
        <w:rPr>
          <w:rFonts w:ascii="方正仿宋_GBK" w:eastAsia="方正仿宋_GBK"/>
          <w:sz w:val="32"/>
          <w:szCs w:val="32"/>
        </w:rPr>
      </w:pPr>
    </w:p>
    <w:p>
      <w:pPr>
        <w:spacing w:line="560" w:lineRule="exact"/>
        <w:rPr>
          <w:rFonts w:ascii="方正仿宋_GBK" w:eastAsia="方正仿宋_GBK"/>
          <w:sz w:val="32"/>
          <w:szCs w:val="32"/>
        </w:rPr>
      </w:pPr>
    </w:p>
    <w:p>
      <w:pPr>
        <w:spacing w:line="520" w:lineRule="exact"/>
        <w:ind w:left="4435" w:leftChars="12" w:hanging="4410" w:hangingChars="2100"/>
        <w:rPr>
          <w:rFonts w:ascii="方正仿宋_GBK" w:eastAsia="方正仿宋_GBK"/>
          <w:color w:val="000000"/>
          <w:sz w:val="28"/>
          <w:szCs w:val="28"/>
        </w:rPr>
      </w:pPr>
      <w:r>
        <mc:AlternateContent>
          <mc:Choice Requires="wps">
            <w:drawing>
              <wp:anchor distT="0" distB="0" distL="114300" distR="114300" simplePos="0" relativeHeight="251658240" behindDoc="0" locked="0" layoutInCell="1" allowOverlap="1">
                <wp:simplePos x="0" y="0"/>
                <wp:positionH relativeFrom="column">
                  <wp:posOffset>20320</wp:posOffset>
                </wp:positionH>
                <wp:positionV relativeFrom="paragraph">
                  <wp:posOffset>485775</wp:posOffset>
                </wp:positionV>
                <wp:extent cx="5600700" cy="0"/>
                <wp:effectExtent l="0" t="0" r="0" b="0"/>
                <wp:wrapSquare wrapText="bothSides"/>
                <wp:docPr id="3" name="直接连接符 3"/>
                <wp:cNvGraphicFramePr/>
                <a:graphic xmlns:a="http://schemas.openxmlformats.org/drawingml/2006/main">
                  <a:graphicData uri="http://schemas.microsoft.com/office/word/2010/wordprocessingShape">
                    <wps:wsp>
                      <wps:cNvCnPr/>
                      <wps:spPr>
                        <a:xfrm>
                          <a:off x="0" y="0"/>
                          <a:ext cx="56007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6pt;margin-top:38.25pt;height:0pt;width:441pt;mso-wrap-distance-bottom:0pt;mso-wrap-distance-left:9pt;mso-wrap-distance-right:9pt;mso-wrap-distance-top:0pt;z-index:251658240;mso-width-relative:page;mso-height-relative:page;" filled="f" stroked="t" coordsize="21600,21600" o:gfxdata="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ZAidU1AAAAAcBAAAPAAAAAAAAAAEAIAAA&#10;ACIAAABkcnMvZG93bnJldi54bWxQSwECFAAUAAAACACHTuJAZMlxi9cBAACYAwAADgAAAAAAAAAB&#10;ACAAAAAjAQAAZHJzL2Uyb0RvYy54bWxQSwUGAAAAAAYABgBZAQAAbAUAAAAA&#10;">
                <v:fill on="f" focussize="0,0"/>
                <v:stroke color="#000000" joinstyle="round"/>
                <v:imagedata o:title=""/>
                <o:lock v:ext="edit" aspectratio="f"/>
                <w10:wrap type="square"/>
              </v:line>
            </w:pict>
          </mc:Fallback>
        </mc:AlternateContent>
      </w:r>
      <w: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45085</wp:posOffset>
                </wp:positionV>
                <wp:extent cx="5600700" cy="0"/>
                <wp:effectExtent l="0" t="0" r="0" b="0"/>
                <wp:wrapSquare wrapText="bothSides"/>
                <wp:docPr id="4" name="直接连接符 4"/>
                <wp:cNvGraphicFramePr/>
                <a:graphic xmlns:a="http://schemas.openxmlformats.org/drawingml/2006/main">
                  <a:graphicData uri="http://schemas.microsoft.com/office/word/2010/wordprocessingShape">
                    <wps:wsp>
                      <wps:cNvCnPr/>
                      <wps:spPr>
                        <a:xfrm>
                          <a:off x="0" y="0"/>
                          <a:ext cx="56007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3.55pt;height:0pt;width:441pt;mso-wrap-distance-bottom:0pt;mso-wrap-distance-left:9pt;mso-wrap-distance-right:9pt;mso-wrap-distance-top:0pt;z-index:251657216;mso-width-relative:page;mso-height-relative:page;" filled="f" stroked="t" coordsize="21600,21600" o:gfxdata="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LybMQ0QAAAAQBAAAPAAAAAAAAAAEAIAAAACIA&#10;AABkcnMvZG93bnJldi54bWxQSwECFAAUAAAACACHTuJAmgS+gdcBAACYAwAADgAAAAAAAAABACAA&#10;AAAgAQAAZHJzL2Uyb0RvYy54bWxQSwUGAAAAAAYABgBZAQAAaQUAAAAA&#10;">
                <v:fill on="f" focussize="0,0"/>
                <v:stroke color="#000000" joinstyle="round"/>
                <v:imagedata o:title=""/>
                <o:lock v:ext="edit" aspectratio="f"/>
                <w10:wrap type="square"/>
              </v:line>
            </w:pict>
          </mc:Fallback>
        </mc:AlternateContent>
      </w:r>
      <w:r>
        <w:rPr>
          <w:rFonts w:hint="eastAsia" w:ascii="方正仿宋_GBK" w:eastAsia="方正仿宋_GBK"/>
          <w:color w:val="000000"/>
          <w:sz w:val="28"/>
          <w:szCs w:val="28"/>
        </w:rPr>
        <w:t>香格里拉市审计局办公室</w:t>
      </w:r>
      <w:r>
        <w:rPr>
          <w:rFonts w:ascii="方正仿宋_GBK" w:eastAsia="方正仿宋_GBK"/>
          <w:color w:val="000000"/>
          <w:sz w:val="28"/>
          <w:szCs w:val="28"/>
        </w:rPr>
        <w:t xml:space="preserve">                   20</w:t>
      </w:r>
      <w:r>
        <w:rPr>
          <w:rFonts w:hint="eastAsia" w:ascii="方正仿宋_GBK" w:eastAsia="方正仿宋_GBK"/>
          <w:color w:val="000000"/>
          <w:sz w:val="28"/>
          <w:szCs w:val="28"/>
          <w:lang w:val="en-US" w:eastAsia="zh-CN"/>
        </w:rPr>
        <w:t>20</w:t>
      </w:r>
      <w:r>
        <w:rPr>
          <w:rFonts w:hint="eastAsia" w:ascii="方正仿宋_GBK" w:eastAsia="方正仿宋_GBK"/>
          <w:color w:val="000000"/>
          <w:sz w:val="28"/>
          <w:szCs w:val="28"/>
        </w:rPr>
        <w:t>年</w:t>
      </w:r>
      <w:r>
        <w:rPr>
          <w:rFonts w:hint="eastAsia" w:ascii="方正仿宋_GBK" w:eastAsia="方正仿宋_GBK"/>
          <w:color w:val="000000"/>
          <w:sz w:val="28"/>
          <w:szCs w:val="28"/>
          <w:lang w:val="en-US" w:eastAsia="zh-CN"/>
        </w:rPr>
        <w:t>7</w:t>
      </w:r>
      <w:r>
        <w:rPr>
          <w:rFonts w:hint="eastAsia" w:ascii="方正仿宋_GBK" w:eastAsia="方正仿宋_GBK"/>
          <w:color w:val="000000"/>
          <w:sz w:val="28"/>
          <w:szCs w:val="28"/>
        </w:rPr>
        <w:t>月</w:t>
      </w:r>
      <w:r>
        <w:rPr>
          <w:rFonts w:hint="eastAsia" w:ascii="方正仿宋_GBK" w:eastAsia="方正仿宋_GBK"/>
          <w:color w:val="000000"/>
          <w:sz w:val="28"/>
          <w:szCs w:val="28"/>
          <w:lang w:val="en-US" w:eastAsia="zh-CN"/>
        </w:rPr>
        <w:t>24</w:t>
      </w:r>
      <w:r>
        <w:rPr>
          <w:rFonts w:hint="eastAsia" w:ascii="方正仿宋_GBK" w:eastAsia="方正仿宋_GBK"/>
          <w:color w:val="000000"/>
          <w:sz w:val="28"/>
          <w:szCs w:val="28"/>
        </w:rPr>
        <w:t>日发</w:t>
      </w:r>
    </w:p>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580"/>
    <w:rsid w:val="00026CAB"/>
    <w:rsid w:val="000329E1"/>
    <w:rsid w:val="00052FC3"/>
    <w:rsid w:val="006106F3"/>
    <w:rsid w:val="007C6DDB"/>
    <w:rsid w:val="007E2580"/>
    <w:rsid w:val="00833D9B"/>
    <w:rsid w:val="0085473A"/>
    <w:rsid w:val="00926B05"/>
    <w:rsid w:val="0099394C"/>
    <w:rsid w:val="00A60932"/>
    <w:rsid w:val="00AB1753"/>
    <w:rsid w:val="00AB6492"/>
    <w:rsid w:val="00B42FCD"/>
    <w:rsid w:val="00B44722"/>
    <w:rsid w:val="00BB5343"/>
    <w:rsid w:val="00C552EF"/>
    <w:rsid w:val="00CC191C"/>
    <w:rsid w:val="00D413E9"/>
    <w:rsid w:val="00F562F2"/>
    <w:rsid w:val="016B71DE"/>
    <w:rsid w:val="1E1E5660"/>
    <w:rsid w:val="24EC46C5"/>
    <w:rsid w:val="29813498"/>
    <w:rsid w:val="31635AE9"/>
    <w:rsid w:val="3FC62E22"/>
    <w:rsid w:val="458B7401"/>
    <w:rsid w:val="535375E9"/>
    <w:rsid w:val="568D6A2E"/>
    <w:rsid w:val="621C68E4"/>
    <w:rsid w:val="62356785"/>
    <w:rsid w:val="686F1CB1"/>
    <w:rsid w:val="70384686"/>
    <w:rsid w:val="73210FE3"/>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qFormat/>
    <w:uiPriority w:val="99"/>
  </w:style>
  <w:style w:type="table" w:default="1" w:styleId="4">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szCs w:val="18"/>
    </w:rPr>
  </w:style>
  <w:style w:type="paragraph" w:styleId="3">
    <w:name w:val="header"/>
    <w:basedOn w:val="1"/>
    <w:link w:val="7"/>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Footer Char"/>
    <w:basedOn w:val="5"/>
    <w:link w:val="2"/>
    <w:qFormat/>
    <w:locked/>
    <w:uiPriority w:val="99"/>
    <w:rPr>
      <w:rFonts w:cs="Times New Roman"/>
      <w:sz w:val="18"/>
      <w:szCs w:val="18"/>
    </w:rPr>
  </w:style>
  <w:style w:type="character" w:customStyle="1" w:styleId="7">
    <w:name w:val="Header Char"/>
    <w:basedOn w:val="5"/>
    <w:link w:val="3"/>
    <w:qFormat/>
    <w:locked/>
    <w:uiPriority w:val="99"/>
    <w:rPr>
      <w:rFonts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3</Pages>
  <Words>79</Words>
  <Characters>456</Characters>
  <Lines>0</Lines>
  <Paragraphs>0</Paragraphs>
  <TotalTime>0</TotalTime>
  <ScaleCrop>false</ScaleCrop>
  <LinksUpToDate>false</LinksUpToDate>
  <CharactersWithSpaces>0</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2018-03-29T14:44:00Z</dcterms:created>
  <dc:creator>木大人</dc:creator>
  <cp:lastModifiedBy>Administrator</cp:lastModifiedBy>
  <cp:lastPrinted>2020-07-16T09:21:00Z</cp:lastPrinted>
  <dcterms:modified xsi:type="dcterms:W3CDTF">2020-07-24T04:50:53Z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