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6BA5">
      <w:pPr>
        <w:rPr>
          <w:rFonts w:ascii="Arial" w:hAnsi="Arial" w:eastAsia="Arial" w:cs="Arial"/>
          <w:b/>
          <w:sz w:val="36"/>
        </w:rPr>
      </w:pPr>
      <w:bookmarkStart w:id="5" w:name="_GoBack"/>
      <w:r>
        <w:rPr>
          <w:rFonts w:ascii="Arial" w:hAnsi="Arial" w:eastAsia="Arial" w:cs="Arial"/>
          <w:b/>
          <w:sz w:val="36"/>
        </w:rPr>
        <w:t>监督索引号53340100432700000</w:t>
      </w:r>
    </w:p>
    <w:p w14:paraId="47D3FA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656B070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14:paraId="345BA06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香格里拉市林业和草原局2025</w:t>
      </w:r>
      <w:r>
        <w:rPr>
          <w:rFonts w:hint="eastAsia" w:ascii="方正小标宋简体" w:hAnsi="方正小标宋简体" w:eastAsia="方正小标宋简体" w:cs="方正小标宋简体"/>
          <w:b w:val="0"/>
          <w:bCs w:val="0"/>
          <w:sz w:val="44"/>
          <w:szCs w:val="44"/>
          <w:lang w:eastAsia="zh-CN"/>
        </w:rPr>
        <w:t>年预算公开汇总</w:t>
      </w:r>
      <w:r>
        <w:rPr>
          <w:rFonts w:hint="eastAsia" w:ascii="方正小标宋简体" w:hAnsi="方正小标宋简体" w:eastAsia="方正小标宋简体" w:cs="方正小标宋简体"/>
          <w:b w:val="0"/>
          <w:bCs w:val="0"/>
          <w:sz w:val="44"/>
          <w:szCs w:val="44"/>
        </w:rPr>
        <w:t>目录</w:t>
      </w:r>
    </w:p>
    <w:p w14:paraId="0C4D5F6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p>
    <w:p w14:paraId="73ECF5F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第一部分香格里拉市林业和草原局</w:t>
      </w:r>
      <w:r>
        <w:rPr>
          <w:rFonts w:hint="eastAsia" w:ascii="黑体" w:hAnsi="黑体" w:eastAsia="黑体"/>
          <w:sz w:val="32"/>
          <w:szCs w:val="32"/>
          <w:lang w:val="en-US" w:eastAsia="zh-CN"/>
        </w:rPr>
        <w:t>2025</w:t>
      </w:r>
      <w:r>
        <w:rPr>
          <w:rFonts w:hint="eastAsia" w:ascii="黑体" w:hAnsi="黑体" w:eastAsia="黑体"/>
          <w:sz w:val="32"/>
          <w:szCs w:val="32"/>
        </w:rPr>
        <w:t>年部门预算</w:t>
      </w:r>
      <w:r>
        <w:rPr>
          <w:rFonts w:hint="eastAsia" w:ascii="黑体" w:hAnsi="黑体" w:eastAsia="黑体"/>
          <w:sz w:val="32"/>
          <w:szCs w:val="32"/>
          <w:lang w:eastAsia="zh-CN"/>
        </w:rPr>
        <w:t>汇总</w:t>
      </w:r>
      <w:r>
        <w:rPr>
          <w:rFonts w:hint="eastAsia" w:ascii="黑体" w:hAnsi="黑体" w:eastAsia="黑体"/>
          <w:sz w:val="32"/>
          <w:szCs w:val="32"/>
        </w:rPr>
        <w:t>编制说明</w:t>
      </w:r>
    </w:p>
    <w:p w14:paraId="0B9DEF1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3D430F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2E85055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1A019A4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56E96D0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对下专项转移支付情况</w:t>
      </w:r>
    </w:p>
    <w:p w14:paraId="3E3700C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027A56E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321ACC0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0DD95C6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28DCC1E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第二部分香格里拉市林业和草原局</w:t>
      </w:r>
      <w:r>
        <w:rPr>
          <w:rFonts w:hint="eastAsia" w:ascii="黑体" w:hAnsi="黑体" w:eastAsia="黑体"/>
          <w:sz w:val="32"/>
          <w:szCs w:val="32"/>
          <w:lang w:eastAsia="zh-CN"/>
        </w:rPr>
        <w:t>局机关</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14:paraId="78FFE8F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6A8DB0F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134182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365921A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5489A00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1B40591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4E54D5F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D32D69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3E94F18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5FD392A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6F67B4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679332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229A218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38CB262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、对下转移支付绩效目标表</w:t>
      </w:r>
    </w:p>
    <w:p w14:paraId="3F7A5B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45D60B5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十六、上级补助项目支出预算表</w:t>
      </w:r>
    </w:p>
    <w:p w14:paraId="1668EC66">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70C2CED8">
      <w:pPr>
        <w:keepNext w:val="0"/>
        <w:keepLines w:val="0"/>
        <w:pageBreakBefore w:val="0"/>
        <w:widowControl/>
        <w:kinsoku/>
        <w:wordWrap/>
        <w:overflowPunct/>
        <w:topLinePunct w:val="0"/>
        <w:autoSpaceDE/>
        <w:autoSpaceDN/>
        <w:bidi w:val="0"/>
        <w:adjustRightInd/>
        <w:spacing w:line="590" w:lineRule="exact"/>
        <w:jc w:val="left"/>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5264AC3D">
      <w:pPr>
        <w:keepNext w:val="0"/>
        <w:keepLines w:val="0"/>
        <w:pageBreakBefore w:val="0"/>
        <w:widowControl/>
        <w:kinsoku/>
        <w:wordWrap/>
        <w:overflowPunct/>
        <w:topLinePunct w:val="0"/>
        <w:autoSpaceDE/>
        <w:autoSpaceDN/>
        <w:bidi w:val="0"/>
        <w:adjustRightInd/>
        <w:spacing w:line="590" w:lineRule="exact"/>
        <w:jc w:val="left"/>
        <w:textAlignment w:val="auto"/>
        <w:rPr>
          <w:rFonts w:hint="eastAsia" w:ascii="黑体" w:hAnsi="黑体" w:eastAsia="黑体" w:cs="黑体"/>
          <w:kern w:val="0"/>
          <w:sz w:val="32"/>
          <w:szCs w:val="32"/>
        </w:rPr>
      </w:pPr>
    </w:p>
    <w:p w14:paraId="17706761">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香格里拉市林业和草原局</w:t>
      </w:r>
      <w:r>
        <w:rPr>
          <w:rFonts w:hint="eastAsia" w:ascii="方正小标宋简体" w:eastAsia="方正小标宋简体"/>
          <w:kern w:val="0"/>
          <w:sz w:val="44"/>
          <w:szCs w:val="44"/>
          <w:lang w:eastAsia="zh-CN"/>
        </w:rPr>
        <w:t>局机关</w:t>
      </w:r>
      <w:r>
        <w:rPr>
          <w:rFonts w:hint="eastAsia" w:ascii="方正小标宋简体" w:eastAsia="方正小标宋简体"/>
          <w:kern w:val="0"/>
          <w:sz w:val="44"/>
          <w:szCs w:val="44"/>
          <w:lang w:val="en-US" w:eastAsia="zh-CN"/>
        </w:rPr>
        <w:t>2025</w:t>
      </w:r>
      <w:r>
        <w:rPr>
          <w:rFonts w:hint="eastAsia" w:ascii="方正小标宋简体" w:eastAsia="方正小标宋简体"/>
          <w:kern w:val="0"/>
          <w:sz w:val="44"/>
          <w:szCs w:val="44"/>
        </w:rPr>
        <w:t>年部门预算编制说明</w:t>
      </w:r>
    </w:p>
    <w:p w14:paraId="225FB939">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hint="eastAsia" w:ascii="方正小标宋简体" w:eastAsia="方正小标宋简体"/>
          <w:kern w:val="0"/>
          <w:sz w:val="36"/>
          <w:szCs w:val="36"/>
        </w:rPr>
      </w:pPr>
    </w:p>
    <w:p w14:paraId="5B0E837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48BB8D6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4F18A63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负责贯彻落实国家的林业工作路线、方针、政策以及州、市有关林业的决策、规章、制度的执行。承担全市林业和草原管理工作（防火、资源林政、野生动植物保护等），承担全市各种林业和草原项目工程（天然林工程、退耕还林、生态林建设、林业有害生物防治、退牧还草等），负责承办各种林业和草原项目工程的可研、评估工作。</w:t>
      </w:r>
    </w:p>
    <w:p w14:paraId="2D876DB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64016D0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我部门共设置5个内设机构，包括：</w:t>
      </w:r>
      <w:r>
        <w:rPr>
          <w:rFonts w:hint="eastAsia" w:eastAsia="仿宋_GB2312"/>
          <w:kern w:val="0"/>
          <w:sz w:val="32"/>
          <w:szCs w:val="32"/>
          <w:highlight w:val="none"/>
        </w:rPr>
        <w:t>行政办公室、林草资源管理股、自然保护地与野生动植物保护股、计划财务股、天保人事股。</w:t>
      </w:r>
    </w:p>
    <w:p w14:paraId="38F5723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所属单位</w:t>
      </w:r>
      <w:r>
        <w:rPr>
          <w:rFonts w:hint="eastAsia" w:eastAsia="仿宋_GB2312"/>
          <w:kern w:val="0"/>
          <w:sz w:val="32"/>
          <w:szCs w:val="32"/>
          <w:highlight w:val="none"/>
          <w:lang w:val="en-US" w:eastAsia="zh-CN"/>
        </w:rPr>
        <w:t>11</w:t>
      </w:r>
      <w:r>
        <w:rPr>
          <w:rFonts w:hint="eastAsia" w:ascii="Times New Roman" w:hAnsi="Times New Roman" w:eastAsia="仿宋_GB2312" w:cs="Times New Roman"/>
          <w:kern w:val="0"/>
          <w:sz w:val="32"/>
          <w:szCs w:val="32"/>
          <w:highlight w:val="none"/>
          <w:lang w:val="en-US" w:eastAsia="zh-CN"/>
        </w:rPr>
        <w:t>个，分别是：</w:t>
      </w:r>
    </w:p>
    <w:p w14:paraId="70F0F86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1.香格里拉市林业和草原有害生物防治检疫局</w:t>
      </w:r>
    </w:p>
    <w:p w14:paraId="6FD3321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2.香格里拉市造林绿化与科教产业站</w:t>
      </w:r>
    </w:p>
    <w:p w14:paraId="07D75AB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3.香格里拉市林草质量监督管理站</w:t>
      </w:r>
    </w:p>
    <w:p w14:paraId="1B47216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4.香格里拉市国有林场</w:t>
      </w:r>
    </w:p>
    <w:p w14:paraId="1710A4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5.香格里拉市绿化委员会办公室</w:t>
      </w:r>
    </w:p>
    <w:p w14:paraId="0314287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6.香格里拉市林木权管理服务中心</w:t>
      </w:r>
    </w:p>
    <w:p w14:paraId="5D86B0D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7.香格里拉市金江大桥木材检查站</w:t>
      </w:r>
    </w:p>
    <w:p w14:paraId="0A93E6B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8.香格里拉市大雪山木材检查站</w:t>
      </w:r>
    </w:p>
    <w:p w14:paraId="05457EF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9.香格里拉市松园桥木材检查站</w:t>
      </w:r>
    </w:p>
    <w:p w14:paraId="634E7F1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10.香格里拉市林草技术推广站</w:t>
      </w:r>
    </w:p>
    <w:p w14:paraId="55CC9FF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11.香格里拉市生态公益林管理站</w:t>
      </w:r>
    </w:p>
    <w:p w14:paraId="7E8CDDF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03F809E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林业和草原及其生态保护修复的监督管理。执行林业和草原及其生态保护修复的政策、规划、标准并监督实施。组织开展森林、草原、湿地、荒漠和陆生野生动植物资源动态监测与评价，并统一发布有关信息。承担林业和草原生态文明建设的有关工作。</w:t>
      </w:r>
    </w:p>
    <w:p w14:paraId="4F8155F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组织林业和草原生态保护修复和造林绿化工作。组织实施林业和草原重点生态保护修复工程，指导公益林和商品林的培育，指导、监督全民义务植树、城乡绿化、林业和草原有害生物防治、检疫工作。承担林业和草原应对气候变化的有关工作。</w:t>
      </w:r>
    </w:p>
    <w:p w14:paraId="3EA423B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森林、草原、湿地资源的监督管理。组织编制森林采伐限额，经国家批准后监督执行。负责林地管理，拟订全市林草保护利用规划并组织实施。监督管理国有林区的国有森林资源。负责国家级公益林审核、报批，协助实施省级公益林划定，开展公益林管理工作。负责草原禁牧、草畜平衡和草原生态修复治理工作，监督管理草原的开发利用。负责湿地生态保护修复工作，拟订湿地保护规划和有关标准规范，监督管理湿地的开发利用。</w:t>
      </w:r>
    </w:p>
    <w:p w14:paraId="4B2617E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负责监督管理荒漠化防治工作。协助开展荒漠调查，组织拟订防沙治沙、石漠化防治及沙化土地封紧保护区建设规划，执行云南省标准和规定，监督管理石漠化、沙化土地的开发利用。</w:t>
      </w:r>
    </w:p>
    <w:p w14:paraId="2C7BC6A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陆生野生动植物资源监督管理，以及陆生野生动物栖息地调查、管理。组织开展陆生野生动植物资源调查，提出拟订及调整云南省重点保护的陆生野生动物、植物名录的建议，指导陆生野生动植物的救护繁育、栖息地恢复发展、疫源疫病监测，监督管理陆生野生动植物猎捕或釆集、驯养繁殖或培植、经营利用，按分工监督管理野生动植物进出口。</w:t>
      </w:r>
    </w:p>
    <w:p w14:paraId="5BB8880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监督管理各类自然保护地。协助拟订各类自然护地规划和有关标准。组织开展国家公园的划定、建设、管理和监督工作。提出新建、调整各类国家级、省级自然保护地的审核建议并按程序报批。协助拟订风景名胜区的发展规划、政策，报经批准后指导实施。负责国家级和省级风景名胜区、世界自然遗产等的审核报批和监督管理。负责森林旅游发展的规划、指导、管理和监督。负责生物多样性保护有关工作。</w:t>
      </w:r>
    </w:p>
    <w:p w14:paraId="000F365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推进林业和草原改革和产业发展相关工作。协助拟订集体林权制度、国有林区、国有林场、草原等重大改革意见并监督实施。拟订林业和草原发展、维护林业和草原经营者合法权益的政策措施，指导农村林地承包经营工作。指导监督林下经济发展。开展退耕（牧）还林还草，负责天然林保护工作。</w:t>
      </w:r>
    </w:p>
    <w:p w14:paraId="278A144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拟订全市林业和草原资源优化配置及木材利用政策，落实相关林业和草原产业政策云南省标准并监督实施，组织、指导林产品质量监督，指导生态扶贫有关工作。</w:t>
      </w:r>
    </w:p>
    <w:p w14:paraId="00EADD0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指导和监督生态建设。</w:t>
      </w:r>
    </w:p>
    <w:p w14:paraId="09D2F5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负责林业和草原行政执法监督管理工作，查处相关重大违法案件。</w:t>
      </w:r>
    </w:p>
    <w:p w14:paraId="28953F4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w:t>
      </w:r>
      <w:r>
        <w:rPr>
          <w:rFonts w:hint="eastAsia"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负责落实综合防灾减灾规划有关要求，组织编制森林和草原火灾防治规划和防护标准并指导实施，指导开展防火巡护、火源管理、防火设施建设等工作。组织指导国有（集体）林场林区和草原开展宣传教育、监测预警、督促检查等防火工作。负责林业和草原灾害统计评估及恢复重建工作。</w:t>
      </w:r>
    </w:p>
    <w:p w14:paraId="5110344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7977902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val="en-US" w:eastAsia="zh-CN"/>
        </w:rPr>
        <w:t>2025</w:t>
      </w:r>
      <w:r>
        <w:rPr>
          <w:rFonts w:eastAsia="仿宋_GB2312"/>
          <w:kern w:val="0"/>
          <w:sz w:val="32"/>
          <w:szCs w:val="32"/>
          <w:highlight w:val="none"/>
        </w:rPr>
        <w:t>年部门预算单位共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2024</w:t>
      </w:r>
      <w:r>
        <w:rPr>
          <w:rFonts w:eastAsia="仿宋_GB2312"/>
          <w:kern w:val="0"/>
          <w:sz w:val="32"/>
          <w:szCs w:val="32"/>
          <w:highlight w:val="none"/>
        </w:rPr>
        <w:t>年12月统计，部门基本情况如下：</w:t>
      </w:r>
    </w:p>
    <w:p w14:paraId="1BDD4DA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84</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12</w:t>
      </w:r>
      <w:r>
        <w:rPr>
          <w:rFonts w:eastAsia="仿宋_GB2312"/>
          <w:kern w:val="0"/>
          <w:sz w:val="32"/>
          <w:szCs w:val="32"/>
          <w:highlight w:val="none"/>
        </w:rPr>
        <w:t>人，</w:t>
      </w:r>
      <w:r>
        <w:rPr>
          <w:rFonts w:hint="eastAsia" w:eastAsia="仿宋_GB2312"/>
          <w:kern w:val="0"/>
          <w:sz w:val="32"/>
          <w:szCs w:val="32"/>
          <w:highlight w:val="none"/>
          <w:lang w:eastAsia="zh-CN"/>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lang w:eastAsia="zh-CN"/>
        </w:rPr>
        <w:t>，</w:t>
      </w:r>
      <w:r>
        <w:rPr>
          <w:rFonts w:eastAsia="仿宋_GB2312"/>
          <w:kern w:val="0"/>
          <w:sz w:val="32"/>
          <w:szCs w:val="32"/>
          <w:highlight w:val="none"/>
        </w:rPr>
        <w:t>事业编制</w:t>
      </w:r>
      <w:r>
        <w:rPr>
          <w:rFonts w:hint="eastAsia" w:eastAsia="仿宋_GB2312"/>
          <w:kern w:val="0"/>
          <w:sz w:val="32"/>
          <w:szCs w:val="32"/>
          <w:highlight w:val="none"/>
          <w:lang w:val="en-US" w:eastAsia="zh-CN"/>
        </w:rPr>
        <w:t>72</w:t>
      </w:r>
      <w:r>
        <w:rPr>
          <w:rFonts w:eastAsia="仿宋_GB2312"/>
          <w:kern w:val="0"/>
          <w:sz w:val="32"/>
          <w:szCs w:val="32"/>
          <w:highlight w:val="none"/>
        </w:rPr>
        <w:t>人。在职实有</w:t>
      </w:r>
      <w:r>
        <w:rPr>
          <w:rFonts w:hint="eastAsia" w:eastAsia="仿宋_GB2312"/>
          <w:kern w:val="0"/>
          <w:sz w:val="32"/>
          <w:szCs w:val="32"/>
          <w:highlight w:val="none"/>
          <w:lang w:val="en-US" w:eastAsia="zh-CN"/>
        </w:rPr>
        <w:t>84</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84</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14:paraId="663DE59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206</w:t>
      </w:r>
      <w:r>
        <w:rPr>
          <w:rFonts w:eastAsia="仿宋_GB2312"/>
          <w:kern w:val="0"/>
          <w:sz w:val="32"/>
          <w:szCs w:val="32"/>
        </w:rPr>
        <w:t>人，其中：离休</w:t>
      </w:r>
      <w:r>
        <w:rPr>
          <w:rFonts w:hint="eastAsia" w:eastAsia="仿宋_GB2312"/>
          <w:kern w:val="0"/>
          <w:sz w:val="32"/>
          <w:szCs w:val="32"/>
          <w:lang w:val="en-US" w:eastAsia="zh-CN"/>
        </w:rPr>
        <w:t>1</w:t>
      </w:r>
      <w:r>
        <w:rPr>
          <w:rFonts w:eastAsia="仿宋_GB2312"/>
          <w:kern w:val="0"/>
          <w:sz w:val="32"/>
          <w:szCs w:val="32"/>
        </w:rPr>
        <w:t>人，退休</w:t>
      </w:r>
      <w:r>
        <w:rPr>
          <w:rFonts w:hint="eastAsia" w:eastAsia="仿宋_GB2312"/>
          <w:kern w:val="0"/>
          <w:sz w:val="32"/>
          <w:szCs w:val="32"/>
          <w:lang w:val="en-US" w:eastAsia="zh-CN"/>
        </w:rPr>
        <w:t>205</w:t>
      </w:r>
      <w:r>
        <w:rPr>
          <w:rFonts w:eastAsia="仿宋_GB2312"/>
          <w:kern w:val="0"/>
          <w:sz w:val="32"/>
          <w:szCs w:val="32"/>
        </w:rPr>
        <w:t>人。</w:t>
      </w:r>
    </w:p>
    <w:p w14:paraId="0986892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rPr>
        <w:t>车辆编制19辆，实有车辆56辆，超编37辆，超编车辆为我单位特种用途车辆（防火）的运行维护费，使用中央林业改革发展资金天保管护资金</w:t>
      </w:r>
      <w:r>
        <w:rPr>
          <w:rFonts w:hint="eastAsia" w:eastAsia="仿宋_GB2312"/>
          <w:kern w:val="0"/>
          <w:sz w:val="32"/>
          <w:szCs w:val="32"/>
          <w:lang w:eastAsia="zh-CN"/>
        </w:rPr>
        <w:t>。</w:t>
      </w:r>
    </w:p>
    <w:p w14:paraId="5705FC4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7078CDA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01B04B6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年部门财务总收入</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，其中：一般公共预算</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财政专户管理资金收入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，事业单位经营收入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，上级补助收入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，附属单位上缴收入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，其他收入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5073A66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bookmarkStart w:id="0" w:name="OLE_LINK2"/>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1,526,350.69元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分析：</w:t>
      </w:r>
      <w:bookmarkEnd w:id="0"/>
      <w:r>
        <w:rPr>
          <w:rFonts w:hint="eastAsia" w:eastAsia="仿宋_GB2312"/>
          <w:kern w:val="0"/>
          <w:sz w:val="32"/>
          <w:szCs w:val="32"/>
          <w:lang w:val="en-US" w:eastAsia="zh-CN"/>
        </w:rPr>
        <w:t>1、</w:t>
      </w:r>
      <w:bookmarkStart w:id="1" w:name="OLE_LINK3"/>
      <w:r>
        <w:rPr>
          <w:rFonts w:hint="eastAsia" w:eastAsia="仿宋_GB2312"/>
          <w:kern w:val="0"/>
          <w:sz w:val="32"/>
          <w:szCs w:val="32"/>
          <w:lang w:val="en-US" w:eastAsia="zh-CN"/>
        </w:rPr>
        <w:t>机构改革执法大队5名人员划转至综合执法局</w:t>
      </w:r>
      <w:bookmarkEnd w:id="1"/>
      <w:r>
        <w:rPr>
          <w:rFonts w:hint="eastAsia" w:eastAsia="仿宋_GB2312"/>
          <w:kern w:val="0"/>
          <w:sz w:val="32"/>
          <w:szCs w:val="32"/>
          <w:lang w:val="en-US" w:eastAsia="zh-CN"/>
        </w:rPr>
        <w:t>，故人员工资、五险一金、办公经费及工会经费等相应减少；</w:t>
      </w:r>
      <w:bookmarkStart w:id="2" w:name="OLE_LINK4"/>
      <w:r>
        <w:rPr>
          <w:rFonts w:hint="eastAsia" w:eastAsia="仿宋_GB2312"/>
          <w:kern w:val="0"/>
          <w:sz w:val="32"/>
          <w:szCs w:val="32"/>
          <w:lang w:val="en-US" w:eastAsia="zh-CN"/>
        </w:rPr>
        <w:t>2、本年度预算车辆编制仅核算行政车编4辆，公车运行维护费核算车辆比去年减少15辆；3、林业生物有害防治资金由于上级补助资金充足，未申报本级预算</w:t>
      </w:r>
      <w:bookmarkEnd w:id="2"/>
      <w:r>
        <w:rPr>
          <w:rFonts w:hint="eastAsia" w:ascii="楷体" w:hAnsi="楷体" w:eastAsia="楷体" w:cs="楷体"/>
          <w:kern w:val="0"/>
          <w:sz w:val="32"/>
          <w:szCs w:val="32"/>
        </w:rPr>
        <w:t>。</w:t>
      </w:r>
    </w:p>
    <w:p w14:paraId="08F2D71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2A2CFDB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eastAsia="zh-CN"/>
        </w:rPr>
        <w:t>2025</w:t>
      </w:r>
      <w:r>
        <w:rPr>
          <w:rFonts w:eastAsia="仿宋_GB2312"/>
          <w:kern w:val="0"/>
          <w:sz w:val="32"/>
          <w:szCs w:val="32"/>
        </w:rPr>
        <w:t>年部门财政拨款收入</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，其中:本年收入</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，上年结转</w:t>
      </w:r>
      <w:r>
        <w:rPr>
          <w:rFonts w:hint="eastAsia" w:eastAsia="仿宋_GB2312"/>
          <w:kern w:val="0"/>
          <w:sz w:val="32"/>
          <w:szCs w:val="32"/>
        </w:rPr>
        <w:t>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。本年收入中，一般公共预算财政拨款</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，政府性基金</w:t>
      </w:r>
      <w:r>
        <w:rPr>
          <w:rFonts w:hint="eastAsia" w:eastAsia="仿宋_GB2312"/>
          <w:kern w:val="0"/>
          <w:sz w:val="32"/>
          <w:szCs w:val="32"/>
        </w:rPr>
        <w:t>预算</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，国有资本经营</w:t>
      </w:r>
      <w:r>
        <w:rPr>
          <w:rFonts w:hint="eastAsia" w:eastAsia="仿宋_GB2312"/>
          <w:kern w:val="0"/>
          <w:sz w:val="32"/>
          <w:szCs w:val="32"/>
        </w:rPr>
        <w:t>收益</w:t>
      </w:r>
      <w:r>
        <w:rPr>
          <w:rFonts w:eastAsia="仿宋_GB2312"/>
          <w:kern w:val="0"/>
          <w:sz w:val="32"/>
          <w:szCs w:val="32"/>
        </w:rPr>
        <w:t>财政拨款</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p>
    <w:p w14:paraId="313BB1B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1,526,350.69元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分析：</w:t>
      </w:r>
      <w:r>
        <w:rPr>
          <w:rFonts w:hint="eastAsia" w:eastAsia="仿宋_GB2312"/>
          <w:kern w:val="0"/>
          <w:sz w:val="32"/>
          <w:szCs w:val="32"/>
          <w:lang w:val="en-US" w:eastAsia="zh-CN"/>
        </w:rPr>
        <w:t>1.机构改革执法大队5名人员划转至综合执法局，故人员工资、五险一金、办公经费及工会经费等相应减少；2.本年度预算车辆编制仅核算行政车编4辆，公车运行维护费核算车辆比去年减少15辆；3.林业生物有害防治资金由于上级补助资金充足，未申报本级预算</w:t>
      </w:r>
      <w:r>
        <w:rPr>
          <w:rFonts w:hint="eastAsia" w:ascii="楷体" w:hAnsi="楷体" w:eastAsia="楷体" w:cs="楷体"/>
          <w:kern w:val="0"/>
          <w:sz w:val="32"/>
          <w:szCs w:val="32"/>
        </w:rPr>
        <w:t>。</w:t>
      </w:r>
    </w:p>
    <w:p w14:paraId="3A62F8E6">
      <w:pPr>
        <w:keepNext w:val="0"/>
        <w:keepLines w:val="0"/>
        <w:pageBreakBefore w:val="0"/>
        <w:widowControl/>
        <w:numPr>
          <w:ilvl w:val="0"/>
          <w:numId w:val="1"/>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ascii="黑体" w:hAnsi="黑体" w:eastAsia="黑体"/>
          <w:kern w:val="0"/>
          <w:sz w:val="32"/>
          <w:szCs w:val="32"/>
        </w:rPr>
        <w:t>预算单位支出情况</w:t>
      </w:r>
    </w:p>
    <w:p w14:paraId="63C2F5F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年部门预算总支出</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rPr>
        <w:t>37</w:t>
      </w:r>
      <w:r>
        <w:rPr>
          <w:rFonts w:hint="eastAsia" w:eastAsia="仿宋_GB2312"/>
          <w:kern w:val="0"/>
          <w:sz w:val="32"/>
          <w:szCs w:val="32"/>
          <w:lang w:val="en-US" w:eastAsia="zh-CN"/>
        </w:rPr>
        <w:t>,</w:t>
      </w:r>
      <w:r>
        <w:rPr>
          <w:rFonts w:hint="eastAsia" w:eastAsia="仿宋_GB2312"/>
          <w:kern w:val="0"/>
          <w:sz w:val="32"/>
          <w:szCs w:val="32"/>
        </w:rPr>
        <w:t>584</w:t>
      </w:r>
      <w:r>
        <w:rPr>
          <w:rFonts w:hint="eastAsia" w:eastAsia="仿宋_GB2312"/>
          <w:kern w:val="0"/>
          <w:sz w:val="32"/>
          <w:szCs w:val="32"/>
          <w:lang w:val="en-US" w:eastAsia="zh-CN"/>
        </w:rPr>
        <w:t>,</w:t>
      </w:r>
      <w:r>
        <w:rPr>
          <w:rFonts w:hint="eastAsia" w:eastAsia="仿宋_GB2312"/>
          <w:kern w:val="0"/>
          <w:sz w:val="32"/>
          <w:szCs w:val="32"/>
        </w:rPr>
        <w:t>379.85</w:t>
      </w:r>
      <w:r>
        <w:rPr>
          <w:rFonts w:hint="eastAsia" w:eastAsia="仿宋_GB2312"/>
          <w:kern w:val="0"/>
          <w:sz w:val="32"/>
          <w:szCs w:val="32"/>
          <w:lang w:eastAsia="zh-CN"/>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rPr>
        <w:t>30</w:t>
      </w:r>
      <w:r>
        <w:rPr>
          <w:rFonts w:hint="eastAsia" w:eastAsia="仿宋_GB2312"/>
          <w:kern w:val="0"/>
          <w:sz w:val="32"/>
          <w:szCs w:val="32"/>
          <w:lang w:val="en-US" w:eastAsia="zh-CN"/>
        </w:rPr>
        <w:t>,</w:t>
      </w:r>
      <w:r>
        <w:rPr>
          <w:rFonts w:hint="eastAsia" w:eastAsia="仿宋_GB2312"/>
          <w:kern w:val="0"/>
          <w:sz w:val="32"/>
          <w:szCs w:val="32"/>
        </w:rPr>
        <w:t>950</w:t>
      </w:r>
      <w:r>
        <w:rPr>
          <w:rFonts w:hint="eastAsia" w:eastAsia="仿宋_GB2312"/>
          <w:kern w:val="0"/>
          <w:sz w:val="32"/>
          <w:szCs w:val="32"/>
          <w:lang w:val="en-US" w:eastAsia="zh-CN"/>
        </w:rPr>
        <w:t>,</w:t>
      </w:r>
      <w:r>
        <w:rPr>
          <w:rFonts w:hint="eastAsia" w:eastAsia="仿宋_GB2312"/>
          <w:kern w:val="0"/>
          <w:sz w:val="32"/>
          <w:szCs w:val="32"/>
        </w:rPr>
        <w:t>029.85</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918,700.69元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分析：</w:t>
      </w:r>
      <w:bookmarkStart w:id="3" w:name="OLE_LINK8"/>
      <w:r>
        <w:rPr>
          <w:rFonts w:hint="eastAsia" w:eastAsia="仿宋_GB2312"/>
          <w:kern w:val="0"/>
          <w:sz w:val="32"/>
          <w:szCs w:val="32"/>
          <w:lang w:val="en-US" w:eastAsia="zh-CN"/>
        </w:rPr>
        <w:t>1.</w:t>
      </w:r>
      <w:r>
        <w:rPr>
          <w:rFonts w:hint="eastAsia" w:eastAsia="仿宋_GB2312"/>
          <w:kern w:val="0"/>
          <w:sz w:val="32"/>
          <w:szCs w:val="32"/>
          <w:lang w:eastAsia="zh-CN"/>
        </w:rPr>
        <w:t>我单位由于</w:t>
      </w:r>
      <w:r>
        <w:rPr>
          <w:rFonts w:hint="eastAsia" w:eastAsia="仿宋_GB2312"/>
          <w:kern w:val="0"/>
          <w:sz w:val="32"/>
          <w:szCs w:val="32"/>
          <w:lang w:val="en-US" w:eastAsia="zh-CN"/>
        </w:rPr>
        <w:t>机构改革执法大队5名人员划转至综合执法局，故人员工资、五险一金、办公经费及工会经费等相应减少；2.本年度预算车辆编制仅核算行政车编4辆，公车运行维护费核算车辆比去年减少15辆</w:t>
      </w:r>
      <w:bookmarkEnd w:id="3"/>
      <w:r>
        <w:rPr>
          <w:rFonts w:hint="eastAsia" w:eastAsia="仿宋_GB2312"/>
          <w:kern w:val="0"/>
          <w:sz w:val="32"/>
          <w:szCs w:val="32"/>
          <w:lang w:val="en-US" w:eastAsia="zh-CN"/>
        </w:rPr>
        <w:t>。</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lang w:val="en-US" w:eastAsia="zh-CN"/>
        </w:rPr>
        <w:t>6,634,350.00</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607,650.00元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分析：</w:t>
      </w:r>
      <w:r>
        <w:rPr>
          <w:rFonts w:hint="eastAsia" w:eastAsia="仿宋_GB2312"/>
          <w:kern w:val="0"/>
          <w:sz w:val="32"/>
          <w:szCs w:val="32"/>
          <w:lang w:val="en-US" w:eastAsia="zh-CN"/>
        </w:rPr>
        <w:t>林业生物有害防治资金由于上级补助资金充足，未申报本级预算</w:t>
      </w:r>
      <w:r>
        <w:rPr>
          <w:rFonts w:hint="eastAsia" w:eastAsia="仿宋_GB2312"/>
          <w:kern w:val="0"/>
          <w:sz w:val="32"/>
          <w:szCs w:val="32"/>
        </w:rPr>
        <w:t>。</w:t>
      </w:r>
    </w:p>
    <w:p w14:paraId="186B532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rPr>
        <w:t>财政拨款安排支出按功能科目分类情况，主</w:t>
      </w:r>
      <w:r>
        <w:rPr>
          <w:rFonts w:eastAsia="仿宋_GB2312"/>
          <w:kern w:val="0"/>
          <w:sz w:val="32"/>
          <w:szCs w:val="32"/>
        </w:rPr>
        <w:t>要用于</w:t>
      </w:r>
      <w:r>
        <w:rPr>
          <w:rFonts w:hint="eastAsia" w:eastAsia="仿宋_GB2312"/>
          <w:kern w:val="0"/>
          <w:sz w:val="32"/>
          <w:szCs w:val="32"/>
          <w:lang w:eastAsia="zh-CN"/>
        </w:rPr>
        <w:t>：</w:t>
      </w:r>
    </w:p>
    <w:p w14:paraId="2D5F1794">
      <w:pPr>
        <w:keepNext w:val="0"/>
        <w:keepLines w:val="0"/>
        <w:pageBreakBefore w:val="0"/>
        <w:widowControl/>
        <w:numPr>
          <w:numId w:val="0"/>
        </w:numPr>
        <w:kinsoku/>
        <w:wordWrap/>
        <w:overflowPunct/>
        <w:topLinePunct w:val="0"/>
        <w:autoSpaceDE/>
        <w:autoSpaceDN/>
        <w:bidi w:val="0"/>
        <w:adjustRightInd/>
        <w:snapToGri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val="en-US" w:eastAsia="zh-CN"/>
        </w:rPr>
        <w:t>1.社会保障和就业支出4,338,690.24元，</w:t>
      </w:r>
      <w:r>
        <w:rPr>
          <w:rFonts w:hint="eastAsia" w:eastAsia="仿宋_GB2312"/>
          <w:kern w:val="0"/>
          <w:sz w:val="32"/>
          <w:szCs w:val="32"/>
          <w:lang w:eastAsia="zh-CN"/>
        </w:rPr>
        <w:t>其中：</w:t>
      </w:r>
      <w:r>
        <w:rPr>
          <w:rFonts w:hint="eastAsia" w:eastAsia="仿宋_GB2312"/>
          <w:kern w:val="0"/>
          <w:sz w:val="32"/>
          <w:szCs w:val="32"/>
          <w:lang w:val="en-US" w:eastAsia="zh-CN"/>
        </w:rPr>
        <w:t>2080505</w:t>
      </w:r>
      <w:r>
        <w:rPr>
          <w:rFonts w:hint="eastAsia" w:eastAsia="仿宋_GB2312"/>
          <w:kern w:val="0"/>
          <w:sz w:val="32"/>
          <w:szCs w:val="32"/>
          <w:lang w:eastAsia="zh-CN"/>
        </w:rPr>
        <w:t>机关事业单位基本养老保险缴费支出</w:t>
      </w:r>
      <w:r>
        <w:rPr>
          <w:rFonts w:hint="eastAsia" w:eastAsia="仿宋_GB2312"/>
          <w:kern w:val="0"/>
          <w:sz w:val="32"/>
          <w:szCs w:val="32"/>
          <w:lang w:val="en-US" w:eastAsia="zh-CN"/>
        </w:rPr>
        <w:t>2,834,997.6元，</w:t>
      </w:r>
      <w:r>
        <w:rPr>
          <w:rFonts w:hint="eastAsia" w:eastAsia="仿宋_GB2312"/>
          <w:kern w:val="0"/>
          <w:sz w:val="32"/>
          <w:szCs w:val="32"/>
        </w:rPr>
        <w:t>主要用于机关事业单位基本养老保险缴费</w:t>
      </w:r>
      <w:r>
        <w:rPr>
          <w:rFonts w:hint="eastAsia" w:eastAsia="仿宋_GB2312"/>
          <w:kern w:val="0"/>
          <w:sz w:val="32"/>
          <w:szCs w:val="32"/>
          <w:lang w:val="en-US" w:eastAsia="zh-CN"/>
        </w:rPr>
        <w:t>；2080599其他行政事业单位养老支出1,208,384.64元，主要用于下关干休所原中甸林业局子弟学校退休教师生活待遇差补助资金及退休人员公用经费；2080801死亡抚恤295,308.00元，用于机关事业单位职工遗属遗孀生活补助</w:t>
      </w:r>
      <w:r>
        <w:rPr>
          <w:rFonts w:hint="eastAsia" w:eastAsia="仿宋_GB2312"/>
          <w:kern w:val="0"/>
          <w:sz w:val="32"/>
          <w:szCs w:val="32"/>
        </w:rPr>
        <w:t>；</w:t>
      </w:r>
    </w:p>
    <w:p w14:paraId="7F264FBA">
      <w:pPr>
        <w:keepNext w:val="0"/>
        <w:keepLines w:val="0"/>
        <w:pageBreakBefore w:val="0"/>
        <w:widowControl/>
        <w:numPr>
          <w:numId w:val="0"/>
        </w:numPr>
        <w:kinsoku/>
        <w:wordWrap/>
        <w:overflowPunct/>
        <w:topLinePunct w:val="0"/>
        <w:autoSpaceDE/>
        <w:autoSpaceDN/>
        <w:bidi w:val="0"/>
        <w:adjustRightInd/>
        <w:snapToGri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卫生健康支出</w:t>
      </w:r>
      <w:r>
        <w:rPr>
          <w:rFonts w:hint="eastAsia" w:eastAsia="仿宋_GB2312"/>
          <w:kern w:val="0"/>
          <w:sz w:val="32"/>
          <w:szCs w:val="32"/>
          <w:lang w:val="en-US" w:eastAsia="zh-CN"/>
        </w:rPr>
        <w:t>3,162,817.91</w:t>
      </w:r>
      <w:r>
        <w:rPr>
          <w:rFonts w:hint="eastAsia" w:eastAsia="仿宋_GB2312"/>
          <w:kern w:val="0"/>
          <w:sz w:val="32"/>
          <w:szCs w:val="32"/>
        </w:rPr>
        <w:t>元</w:t>
      </w:r>
      <w:r>
        <w:rPr>
          <w:rFonts w:hint="eastAsia" w:eastAsia="仿宋_GB2312"/>
          <w:kern w:val="0"/>
          <w:sz w:val="32"/>
          <w:szCs w:val="32"/>
          <w:lang w:eastAsia="zh-CN"/>
        </w:rPr>
        <w:t>，其中：</w:t>
      </w:r>
      <w:r>
        <w:rPr>
          <w:rFonts w:hint="eastAsia" w:eastAsia="仿宋_GB2312"/>
          <w:kern w:val="0"/>
          <w:sz w:val="32"/>
          <w:szCs w:val="32"/>
          <w:lang w:val="en-US" w:eastAsia="zh-CN"/>
        </w:rPr>
        <w:t>2101101</w:t>
      </w:r>
      <w:r>
        <w:rPr>
          <w:rFonts w:hint="eastAsia" w:eastAsia="仿宋_GB2312"/>
          <w:kern w:val="0"/>
          <w:sz w:val="32"/>
          <w:szCs w:val="32"/>
          <w:lang w:eastAsia="zh-CN"/>
        </w:rPr>
        <w:t>行政单位医疗</w:t>
      </w:r>
      <w:r>
        <w:rPr>
          <w:rFonts w:hint="eastAsia" w:eastAsia="仿宋_GB2312"/>
          <w:kern w:val="0"/>
          <w:sz w:val="32"/>
          <w:szCs w:val="32"/>
          <w:lang w:val="en-US" w:eastAsia="zh-CN"/>
        </w:rPr>
        <w:t>236,359.08元，</w:t>
      </w:r>
      <w:r>
        <w:rPr>
          <w:rFonts w:hint="eastAsia" w:eastAsia="仿宋_GB2312"/>
          <w:kern w:val="0"/>
          <w:sz w:val="32"/>
          <w:szCs w:val="32"/>
        </w:rPr>
        <w:t>主要用于</w:t>
      </w:r>
      <w:r>
        <w:rPr>
          <w:rFonts w:hint="eastAsia" w:eastAsia="仿宋_GB2312"/>
          <w:kern w:val="0"/>
          <w:sz w:val="32"/>
          <w:szCs w:val="32"/>
          <w:lang w:eastAsia="zh-CN"/>
        </w:rPr>
        <w:t>行政人员</w:t>
      </w:r>
      <w:r>
        <w:rPr>
          <w:rFonts w:hint="eastAsia" w:eastAsia="仿宋_GB2312"/>
          <w:kern w:val="0"/>
          <w:sz w:val="32"/>
          <w:szCs w:val="32"/>
        </w:rPr>
        <w:t>基本医疗保险缴费</w:t>
      </w:r>
      <w:r>
        <w:rPr>
          <w:rFonts w:hint="eastAsia" w:eastAsia="仿宋_GB2312"/>
          <w:kern w:val="0"/>
          <w:sz w:val="32"/>
          <w:szCs w:val="32"/>
          <w:lang w:eastAsia="zh-CN"/>
        </w:rPr>
        <w:t>；</w:t>
      </w:r>
      <w:r>
        <w:rPr>
          <w:rFonts w:hint="eastAsia" w:eastAsia="仿宋_GB2312"/>
          <w:kern w:val="0"/>
          <w:sz w:val="32"/>
          <w:szCs w:val="32"/>
          <w:lang w:val="en-US" w:eastAsia="zh-CN"/>
        </w:rPr>
        <w:t>2101102</w:t>
      </w:r>
      <w:r>
        <w:rPr>
          <w:rFonts w:hint="eastAsia" w:eastAsia="仿宋_GB2312"/>
          <w:kern w:val="0"/>
          <w:sz w:val="32"/>
          <w:szCs w:val="32"/>
          <w:lang w:eastAsia="zh-CN"/>
        </w:rPr>
        <w:t>事业单位医疗1</w:t>
      </w:r>
      <w:r>
        <w:rPr>
          <w:rFonts w:hint="eastAsia" w:eastAsia="仿宋_GB2312"/>
          <w:kern w:val="0"/>
          <w:sz w:val="32"/>
          <w:szCs w:val="32"/>
          <w:lang w:val="en-US" w:eastAsia="zh-CN"/>
        </w:rPr>
        <w:t>,</w:t>
      </w:r>
      <w:r>
        <w:rPr>
          <w:rFonts w:hint="eastAsia" w:eastAsia="仿宋_GB2312"/>
          <w:kern w:val="0"/>
          <w:sz w:val="32"/>
          <w:szCs w:val="32"/>
          <w:lang w:eastAsia="zh-CN"/>
        </w:rPr>
        <w:t>065</w:t>
      </w:r>
      <w:r>
        <w:rPr>
          <w:rFonts w:hint="eastAsia" w:eastAsia="仿宋_GB2312"/>
          <w:kern w:val="0"/>
          <w:sz w:val="32"/>
          <w:szCs w:val="32"/>
          <w:lang w:val="en-US" w:eastAsia="zh-CN"/>
        </w:rPr>
        <w:t>,</w:t>
      </w:r>
      <w:r>
        <w:rPr>
          <w:rFonts w:hint="eastAsia" w:eastAsia="仿宋_GB2312"/>
          <w:kern w:val="0"/>
          <w:sz w:val="32"/>
          <w:szCs w:val="32"/>
          <w:lang w:eastAsia="zh-CN"/>
        </w:rPr>
        <w:t>785.31</w:t>
      </w:r>
      <w:r>
        <w:rPr>
          <w:rFonts w:hint="eastAsia" w:eastAsia="仿宋_GB2312"/>
          <w:kern w:val="0"/>
          <w:sz w:val="32"/>
          <w:szCs w:val="32"/>
          <w:lang w:val="en-US" w:eastAsia="zh-CN"/>
        </w:rPr>
        <w:t>元，</w:t>
      </w:r>
      <w:r>
        <w:rPr>
          <w:rFonts w:hint="eastAsia" w:eastAsia="仿宋_GB2312"/>
          <w:kern w:val="0"/>
          <w:sz w:val="32"/>
          <w:szCs w:val="32"/>
        </w:rPr>
        <w:t>主要用于</w:t>
      </w:r>
      <w:r>
        <w:rPr>
          <w:rFonts w:hint="eastAsia" w:eastAsia="仿宋_GB2312"/>
          <w:kern w:val="0"/>
          <w:sz w:val="32"/>
          <w:szCs w:val="32"/>
          <w:lang w:eastAsia="zh-CN"/>
        </w:rPr>
        <w:t>事业人员</w:t>
      </w:r>
      <w:r>
        <w:rPr>
          <w:rFonts w:hint="eastAsia" w:eastAsia="仿宋_GB2312"/>
          <w:kern w:val="0"/>
          <w:sz w:val="32"/>
          <w:szCs w:val="32"/>
        </w:rPr>
        <w:t>基本医疗保险缴费</w:t>
      </w:r>
      <w:r>
        <w:rPr>
          <w:rFonts w:hint="eastAsia" w:eastAsia="仿宋_GB2312"/>
          <w:kern w:val="0"/>
          <w:sz w:val="32"/>
          <w:szCs w:val="32"/>
          <w:lang w:eastAsia="zh-CN"/>
        </w:rPr>
        <w:t>；</w:t>
      </w:r>
      <w:r>
        <w:rPr>
          <w:rFonts w:hint="eastAsia" w:eastAsia="仿宋_GB2312"/>
          <w:kern w:val="0"/>
          <w:sz w:val="32"/>
          <w:szCs w:val="32"/>
          <w:lang w:val="en-US" w:eastAsia="zh-CN"/>
        </w:rPr>
        <w:t>2101103</w:t>
      </w:r>
      <w:r>
        <w:rPr>
          <w:rFonts w:hint="eastAsia" w:eastAsia="仿宋_GB2312"/>
          <w:kern w:val="0"/>
          <w:sz w:val="32"/>
          <w:szCs w:val="32"/>
          <w:lang w:eastAsia="zh-CN"/>
        </w:rPr>
        <w:t>公务员医疗补助</w:t>
      </w:r>
      <w:r>
        <w:rPr>
          <w:rFonts w:hint="eastAsia" w:eastAsia="仿宋_GB2312"/>
          <w:kern w:val="0"/>
          <w:sz w:val="32"/>
          <w:szCs w:val="32"/>
          <w:lang w:val="en-US" w:eastAsia="zh-CN"/>
        </w:rPr>
        <w:t>1,796,532.06元，主要用于</w:t>
      </w:r>
      <w:r>
        <w:rPr>
          <w:rFonts w:hint="eastAsia" w:eastAsia="仿宋_GB2312"/>
          <w:kern w:val="0"/>
          <w:sz w:val="32"/>
          <w:szCs w:val="32"/>
        </w:rPr>
        <w:t>公务员医疗补助缴费</w:t>
      </w:r>
      <w:r>
        <w:rPr>
          <w:rFonts w:hint="eastAsia" w:eastAsia="仿宋_GB2312"/>
          <w:kern w:val="0"/>
          <w:sz w:val="32"/>
          <w:szCs w:val="32"/>
          <w:lang w:eastAsia="zh-CN"/>
        </w:rPr>
        <w:t>及退休人员医保缴费；</w:t>
      </w:r>
      <w:r>
        <w:rPr>
          <w:rFonts w:hint="eastAsia" w:eastAsia="仿宋_GB2312"/>
          <w:kern w:val="0"/>
          <w:sz w:val="32"/>
          <w:szCs w:val="32"/>
          <w:lang w:val="en-US" w:eastAsia="zh-CN"/>
        </w:rPr>
        <w:t>2101199</w:t>
      </w:r>
      <w:r>
        <w:rPr>
          <w:rFonts w:hint="eastAsia" w:eastAsia="仿宋_GB2312"/>
          <w:kern w:val="0"/>
          <w:sz w:val="32"/>
          <w:szCs w:val="32"/>
          <w:lang w:eastAsia="zh-CN"/>
        </w:rPr>
        <w:t>其他行政事业单位医疗支出</w:t>
      </w:r>
      <w:r>
        <w:rPr>
          <w:rFonts w:hint="eastAsia" w:eastAsia="仿宋_GB2312"/>
          <w:kern w:val="0"/>
          <w:sz w:val="32"/>
          <w:szCs w:val="32"/>
          <w:lang w:val="en-US" w:eastAsia="zh-CN"/>
        </w:rPr>
        <w:t>64,141.46元，主要用于大病保险及工伤保险缴费；</w:t>
      </w:r>
    </w:p>
    <w:p w14:paraId="04A0F4C7">
      <w:pPr>
        <w:keepNext w:val="0"/>
        <w:keepLines w:val="0"/>
        <w:pageBreakBefore w:val="0"/>
        <w:widowControl/>
        <w:numPr>
          <w:numId w:val="0"/>
        </w:numPr>
        <w:kinsoku/>
        <w:wordWrap/>
        <w:overflowPunct/>
        <w:topLinePunct w:val="0"/>
        <w:autoSpaceDE/>
        <w:autoSpaceDN/>
        <w:bidi w:val="0"/>
        <w:adjustRightInd/>
        <w:snapToGri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3.</w:t>
      </w:r>
      <w:r>
        <w:rPr>
          <w:rFonts w:hint="eastAsia" w:eastAsia="仿宋_GB2312"/>
          <w:kern w:val="0"/>
          <w:sz w:val="32"/>
          <w:szCs w:val="32"/>
        </w:rPr>
        <w:t>农林水支出</w:t>
      </w:r>
      <w:r>
        <w:rPr>
          <w:rFonts w:hint="eastAsia" w:eastAsia="仿宋_GB2312"/>
          <w:kern w:val="0"/>
          <w:sz w:val="32"/>
          <w:szCs w:val="32"/>
          <w:lang w:val="en-US" w:eastAsia="zh-CN"/>
        </w:rPr>
        <w:t>27,840,079.5</w:t>
      </w:r>
      <w:r>
        <w:rPr>
          <w:rFonts w:hint="eastAsia" w:eastAsia="仿宋_GB2312"/>
          <w:kern w:val="0"/>
          <w:sz w:val="32"/>
          <w:szCs w:val="32"/>
        </w:rPr>
        <w:t>元</w:t>
      </w:r>
      <w:r>
        <w:rPr>
          <w:rFonts w:hint="eastAsia" w:eastAsia="仿宋_GB2312"/>
          <w:kern w:val="0"/>
          <w:sz w:val="32"/>
          <w:szCs w:val="32"/>
          <w:lang w:eastAsia="zh-CN"/>
        </w:rPr>
        <w:t>，其中：</w:t>
      </w:r>
      <w:r>
        <w:rPr>
          <w:rFonts w:hint="eastAsia" w:eastAsia="仿宋_GB2312"/>
          <w:kern w:val="0"/>
          <w:sz w:val="32"/>
          <w:szCs w:val="32"/>
          <w:lang w:val="en-US" w:eastAsia="zh-CN"/>
        </w:rPr>
        <w:t>2130201</w:t>
      </w:r>
      <w:r>
        <w:rPr>
          <w:rFonts w:hint="eastAsia" w:eastAsia="仿宋_GB2312"/>
          <w:kern w:val="0"/>
          <w:sz w:val="32"/>
          <w:szCs w:val="32"/>
          <w:lang w:eastAsia="zh-CN"/>
        </w:rPr>
        <w:t>行政运行</w:t>
      </w:r>
      <w:r>
        <w:rPr>
          <w:rFonts w:hint="eastAsia" w:eastAsia="仿宋_GB2312"/>
          <w:kern w:val="0"/>
          <w:sz w:val="32"/>
          <w:szCs w:val="32"/>
          <w:lang w:val="en-US" w:eastAsia="zh-CN"/>
        </w:rPr>
        <w:t>3,826,271.93元，</w:t>
      </w:r>
      <w:r>
        <w:rPr>
          <w:rFonts w:hint="eastAsia" w:eastAsia="仿宋_GB2312"/>
          <w:kern w:val="0"/>
          <w:sz w:val="32"/>
          <w:szCs w:val="32"/>
        </w:rPr>
        <w:t>主要用于</w:t>
      </w:r>
      <w:r>
        <w:rPr>
          <w:rFonts w:hint="eastAsia" w:eastAsia="仿宋_GB2312"/>
          <w:kern w:val="0"/>
          <w:sz w:val="32"/>
          <w:szCs w:val="32"/>
          <w:lang w:eastAsia="zh-CN"/>
        </w:rPr>
        <w:t>行政人员</w:t>
      </w:r>
      <w:r>
        <w:rPr>
          <w:rFonts w:hint="eastAsia" w:eastAsia="仿宋_GB2312"/>
          <w:kern w:val="0"/>
          <w:sz w:val="32"/>
          <w:szCs w:val="32"/>
        </w:rPr>
        <w:t>工资福利支出</w:t>
      </w:r>
      <w:r>
        <w:rPr>
          <w:rFonts w:hint="eastAsia" w:eastAsia="仿宋_GB2312"/>
          <w:kern w:val="0"/>
          <w:sz w:val="32"/>
          <w:szCs w:val="32"/>
          <w:lang w:eastAsia="zh-CN"/>
        </w:rPr>
        <w:t>、办公经费及三公经费支出等</w:t>
      </w:r>
      <w:r>
        <w:rPr>
          <w:rFonts w:hint="eastAsia" w:eastAsia="仿宋_GB2312"/>
          <w:kern w:val="0"/>
          <w:sz w:val="32"/>
          <w:szCs w:val="32"/>
        </w:rPr>
        <w:t>；</w:t>
      </w:r>
      <w:r>
        <w:rPr>
          <w:rFonts w:hint="eastAsia" w:eastAsia="仿宋_GB2312"/>
          <w:kern w:val="0"/>
          <w:sz w:val="32"/>
          <w:szCs w:val="32"/>
          <w:lang w:val="en-US" w:eastAsia="zh-CN"/>
        </w:rPr>
        <w:t>2130204</w:t>
      </w:r>
      <w:r>
        <w:rPr>
          <w:rFonts w:hint="eastAsia" w:eastAsia="仿宋_GB2312"/>
          <w:kern w:val="0"/>
          <w:sz w:val="32"/>
          <w:szCs w:val="32"/>
          <w:lang w:eastAsia="zh-CN"/>
        </w:rPr>
        <w:t>事业机构</w:t>
      </w:r>
      <w:r>
        <w:rPr>
          <w:rFonts w:hint="eastAsia" w:eastAsia="仿宋_GB2312"/>
          <w:kern w:val="0"/>
          <w:sz w:val="32"/>
          <w:szCs w:val="32"/>
          <w:lang w:val="en-US" w:eastAsia="zh-CN"/>
        </w:rPr>
        <w:t>17,479,457.57元，主要用于事业人员</w:t>
      </w:r>
      <w:r>
        <w:rPr>
          <w:rFonts w:hint="eastAsia" w:eastAsia="仿宋_GB2312"/>
          <w:kern w:val="0"/>
          <w:sz w:val="32"/>
          <w:szCs w:val="32"/>
        </w:rPr>
        <w:t>福利支出</w:t>
      </w:r>
      <w:r>
        <w:rPr>
          <w:rFonts w:hint="eastAsia" w:eastAsia="仿宋_GB2312"/>
          <w:kern w:val="0"/>
          <w:sz w:val="32"/>
          <w:szCs w:val="32"/>
          <w:lang w:eastAsia="zh-CN"/>
        </w:rPr>
        <w:t>、办公经费等；</w:t>
      </w:r>
      <w:r>
        <w:rPr>
          <w:rFonts w:hint="eastAsia" w:eastAsia="仿宋_GB2312"/>
          <w:kern w:val="0"/>
          <w:sz w:val="32"/>
          <w:szCs w:val="32"/>
          <w:lang w:val="en-US" w:eastAsia="zh-CN"/>
        </w:rPr>
        <w:t>2130205</w:t>
      </w:r>
      <w:r>
        <w:rPr>
          <w:rFonts w:hint="eastAsia" w:eastAsia="仿宋_GB2312"/>
          <w:kern w:val="0"/>
          <w:sz w:val="32"/>
          <w:szCs w:val="32"/>
          <w:lang w:eastAsia="zh-CN"/>
        </w:rPr>
        <w:t>森林资源培育</w:t>
      </w:r>
      <w:r>
        <w:rPr>
          <w:rFonts w:hint="eastAsia" w:eastAsia="仿宋_GB2312"/>
          <w:kern w:val="0"/>
          <w:sz w:val="32"/>
          <w:szCs w:val="32"/>
          <w:lang w:val="en-US" w:eastAsia="zh-CN"/>
        </w:rPr>
        <w:t>1,799,800.00元，主要用于森林资源培育项目支出；2130207森林资源管理400,000.00元，主要用于森林资源管理项目支出；2130211动植物保护80,000.00元，主要用于动植物项目保护项目支出；2130213执法与监督70,000.00元，主要用于执法大队各项工作经费；2130234林业草原防灾减灾4,044,550.00元，主要用于林业草原防灾减灾、病虫害、疫源疫情专项经费支出；2130299其他林业和草原支出140,000.00元，主要用于森林植被恢复费项目补助、林长制工作项目经费、新一轮退耕还林延长期补助等；</w:t>
      </w:r>
    </w:p>
    <w:p w14:paraId="7F5E68E3">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4.</w:t>
      </w:r>
      <w:r>
        <w:rPr>
          <w:rFonts w:hint="eastAsia" w:eastAsia="仿宋_GB2312"/>
          <w:kern w:val="0"/>
          <w:sz w:val="32"/>
          <w:szCs w:val="32"/>
        </w:rPr>
        <w:t>住房保障支出2</w:t>
      </w:r>
      <w:r>
        <w:rPr>
          <w:rFonts w:hint="eastAsia" w:eastAsia="仿宋_GB2312"/>
          <w:kern w:val="0"/>
          <w:sz w:val="32"/>
          <w:szCs w:val="32"/>
          <w:lang w:val="en-US" w:eastAsia="zh-CN"/>
        </w:rPr>
        <w:t>,</w:t>
      </w:r>
      <w:r>
        <w:rPr>
          <w:rFonts w:hint="eastAsia" w:eastAsia="仿宋_GB2312"/>
          <w:kern w:val="0"/>
          <w:sz w:val="32"/>
          <w:szCs w:val="32"/>
        </w:rPr>
        <w:t>242</w:t>
      </w:r>
      <w:r>
        <w:rPr>
          <w:rFonts w:hint="eastAsia" w:eastAsia="仿宋_GB2312"/>
          <w:kern w:val="0"/>
          <w:sz w:val="32"/>
          <w:szCs w:val="32"/>
          <w:lang w:val="en-US" w:eastAsia="zh-CN"/>
        </w:rPr>
        <w:t>,</w:t>
      </w:r>
      <w:r>
        <w:rPr>
          <w:rFonts w:hint="eastAsia" w:eastAsia="仿宋_GB2312"/>
          <w:kern w:val="0"/>
          <w:sz w:val="32"/>
          <w:szCs w:val="32"/>
        </w:rPr>
        <w:t>792.2</w:t>
      </w:r>
      <w:r>
        <w:rPr>
          <w:rFonts w:hint="eastAsia" w:eastAsia="仿宋_GB2312"/>
          <w:kern w:val="0"/>
          <w:sz w:val="32"/>
          <w:szCs w:val="32"/>
          <w:lang w:val="en-US" w:eastAsia="zh-CN"/>
        </w:rPr>
        <w:t>0</w:t>
      </w:r>
      <w:r>
        <w:rPr>
          <w:rFonts w:hint="eastAsia" w:eastAsia="仿宋_GB2312"/>
          <w:kern w:val="0"/>
          <w:sz w:val="32"/>
          <w:szCs w:val="32"/>
          <w:lang w:eastAsia="zh-CN"/>
        </w:rPr>
        <w:t>元，其中：</w:t>
      </w:r>
      <w:r>
        <w:rPr>
          <w:rFonts w:hint="eastAsia" w:eastAsia="仿宋_GB2312"/>
          <w:kern w:val="0"/>
          <w:sz w:val="32"/>
          <w:szCs w:val="32"/>
          <w:lang w:val="en-US" w:eastAsia="zh-CN"/>
        </w:rPr>
        <w:t>2210201</w:t>
      </w:r>
      <w:r>
        <w:rPr>
          <w:rFonts w:hint="eastAsia" w:eastAsia="仿宋_GB2312"/>
          <w:kern w:val="0"/>
          <w:sz w:val="32"/>
          <w:szCs w:val="32"/>
        </w:rPr>
        <w:t>住房公积金</w:t>
      </w:r>
      <w:r>
        <w:rPr>
          <w:rFonts w:hint="eastAsia" w:eastAsia="仿宋_GB2312"/>
          <w:kern w:val="0"/>
          <w:sz w:val="32"/>
          <w:szCs w:val="32"/>
          <w:lang w:val="en-US" w:eastAsia="zh-CN"/>
        </w:rPr>
        <w:t>2,242,792.20</w:t>
      </w:r>
      <w:r>
        <w:rPr>
          <w:rFonts w:hint="eastAsia" w:eastAsia="仿宋_GB2312"/>
          <w:kern w:val="0"/>
          <w:sz w:val="32"/>
          <w:szCs w:val="32"/>
        </w:rPr>
        <w:t>元，主要用于住房公积金</w:t>
      </w:r>
      <w:r>
        <w:rPr>
          <w:rFonts w:hint="eastAsia" w:eastAsia="仿宋_GB2312"/>
          <w:kern w:val="0"/>
          <w:sz w:val="32"/>
          <w:szCs w:val="32"/>
          <w:lang w:eastAsia="zh-CN"/>
        </w:rPr>
        <w:t>缴纳</w:t>
      </w:r>
      <w:r>
        <w:rPr>
          <w:rFonts w:eastAsia="仿宋_GB2312"/>
          <w:kern w:val="0"/>
          <w:sz w:val="32"/>
          <w:szCs w:val="32"/>
        </w:rPr>
        <w:t>。</w:t>
      </w:r>
    </w:p>
    <w:p w14:paraId="4649899B">
      <w:pPr>
        <w:keepNext w:val="0"/>
        <w:keepLines w:val="0"/>
        <w:pageBreakBefore w:val="0"/>
        <w:widowControl/>
        <w:numPr>
          <w:ilvl w:val="0"/>
          <w:numId w:val="2"/>
        </w:numPr>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州</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634CFF2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（一）与中央配套事项</w:t>
      </w:r>
    </w:p>
    <w:p w14:paraId="0F1959D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香格里拉市林业和草原局2025年无与中央配套事项。</w:t>
      </w:r>
    </w:p>
    <w:p w14:paraId="14C3547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（二）按既定政策标准测算补助事项</w:t>
      </w:r>
    </w:p>
    <w:p w14:paraId="5127C5F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香格里拉市林业和草原局2025年无按既定政策标准测算补助事项。</w:t>
      </w:r>
    </w:p>
    <w:p w14:paraId="3B54FD4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（三）经济社会事业发展事项</w:t>
      </w:r>
    </w:p>
    <w:p w14:paraId="1F07DD4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ascii="仿宋_GB2312" w:hAnsi="仿宋_GB2312" w:eastAsia="仿宋_GB2312" w:cs="仿宋_GB2312"/>
          <w:kern w:val="0"/>
          <w:sz w:val="32"/>
          <w:szCs w:val="32"/>
          <w:lang w:eastAsia="zh-CN"/>
        </w:rPr>
        <w:t>香格里拉市林业和草原局2025年无经济社会事业发展事项</w:t>
      </w:r>
      <w:r>
        <w:rPr>
          <w:rFonts w:eastAsia="仿宋_GB2312"/>
          <w:kern w:val="0"/>
          <w:sz w:val="32"/>
          <w:szCs w:val="32"/>
        </w:rPr>
        <w:t>。</w:t>
      </w:r>
    </w:p>
    <w:p w14:paraId="6224B67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ascii="黑体" w:hAnsi="黑体" w:eastAsia="黑体"/>
          <w:kern w:val="0"/>
          <w:sz w:val="32"/>
          <w:szCs w:val="32"/>
        </w:rPr>
        <w:t>六、政府采购预算情况</w:t>
      </w:r>
    </w:p>
    <w:p w14:paraId="032EB3E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11</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总额1</w:t>
      </w:r>
      <w:r>
        <w:rPr>
          <w:rFonts w:hint="eastAsia" w:eastAsia="仿宋_GB2312"/>
          <w:kern w:val="0"/>
          <w:sz w:val="32"/>
          <w:szCs w:val="32"/>
          <w:lang w:val="en-US" w:eastAsia="zh-CN"/>
        </w:rPr>
        <w:t>,</w:t>
      </w:r>
      <w:r>
        <w:rPr>
          <w:rFonts w:hint="eastAsia" w:eastAsia="仿宋_GB2312"/>
          <w:kern w:val="0"/>
          <w:sz w:val="32"/>
          <w:szCs w:val="32"/>
        </w:rPr>
        <w:t>719</w:t>
      </w:r>
      <w:r>
        <w:rPr>
          <w:rFonts w:hint="eastAsia" w:eastAsia="仿宋_GB2312"/>
          <w:kern w:val="0"/>
          <w:sz w:val="32"/>
          <w:szCs w:val="32"/>
          <w:lang w:val="en-US" w:eastAsia="zh-CN"/>
        </w:rPr>
        <w:t>,</w:t>
      </w:r>
      <w:r>
        <w:rPr>
          <w:rFonts w:hint="eastAsia" w:eastAsia="仿宋_GB2312"/>
          <w:kern w:val="0"/>
          <w:sz w:val="32"/>
          <w:szCs w:val="32"/>
        </w:rPr>
        <w:t>139</w:t>
      </w:r>
      <w:r>
        <w:rPr>
          <w:rFonts w:hint="eastAsia" w:eastAsia="仿宋_GB2312"/>
          <w:kern w:val="0"/>
          <w:sz w:val="32"/>
          <w:szCs w:val="32"/>
          <w:lang w:val="en-US" w:eastAsia="zh-CN"/>
        </w:rPr>
        <w:t>.00</w:t>
      </w:r>
      <w:r>
        <w:rPr>
          <w:rFonts w:hint="eastAsia" w:eastAsia="仿宋_GB2312"/>
          <w:kern w:val="0"/>
          <w:sz w:val="32"/>
          <w:szCs w:val="32"/>
          <w:lang w:eastAsia="zh-CN"/>
        </w:rPr>
        <w:t>元</w:t>
      </w:r>
      <w:r>
        <w:rPr>
          <w:rFonts w:hint="eastAsia" w:eastAsia="仿宋_GB2312"/>
          <w:kern w:val="0"/>
          <w:sz w:val="32"/>
          <w:szCs w:val="32"/>
        </w:rPr>
        <w:t>，其中：政府采购货物预算34</w:t>
      </w:r>
      <w:r>
        <w:rPr>
          <w:rFonts w:hint="eastAsia" w:eastAsia="仿宋_GB2312"/>
          <w:kern w:val="0"/>
          <w:sz w:val="32"/>
          <w:szCs w:val="32"/>
          <w:lang w:val="en-US" w:eastAsia="zh-CN"/>
        </w:rPr>
        <w:t>,</w:t>
      </w:r>
      <w:r>
        <w:rPr>
          <w:rFonts w:hint="eastAsia" w:eastAsia="仿宋_GB2312"/>
          <w:kern w:val="0"/>
          <w:sz w:val="32"/>
          <w:szCs w:val="32"/>
        </w:rPr>
        <w:t>100</w:t>
      </w:r>
      <w:r>
        <w:rPr>
          <w:rFonts w:hint="eastAsia" w:eastAsia="仿宋_GB2312"/>
          <w:kern w:val="0"/>
          <w:sz w:val="32"/>
          <w:szCs w:val="32"/>
          <w:lang w:val="en-US" w:eastAsia="zh-CN"/>
        </w:rPr>
        <w:t>.00</w:t>
      </w:r>
      <w:r>
        <w:rPr>
          <w:rFonts w:hint="eastAsia" w:eastAsia="仿宋_GB2312"/>
          <w:kern w:val="0"/>
          <w:sz w:val="32"/>
          <w:szCs w:val="32"/>
          <w:lang w:eastAsia="zh-CN"/>
        </w:rPr>
        <w:t>元</w:t>
      </w:r>
      <w:r>
        <w:rPr>
          <w:rFonts w:hint="eastAsia" w:eastAsia="仿宋_GB2312"/>
          <w:kern w:val="0"/>
          <w:sz w:val="32"/>
          <w:szCs w:val="32"/>
        </w:rPr>
        <w:t>、政府采购服务预算</w:t>
      </w:r>
      <w:bookmarkStart w:id="4" w:name="OLE_LINK7"/>
      <w:r>
        <w:rPr>
          <w:rFonts w:hint="eastAsia" w:eastAsia="仿宋_GB2312"/>
          <w:kern w:val="0"/>
          <w:sz w:val="32"/>
          <w:szCs w:val="32"/>
        </w:rPr>
        <w:t>1</w:t>
      </w:r>
      <w:r>
        <w:rPr>
          <w:rFonts w:hint="eastAsia" w:eastAsia="仿宋_GB2312"/>
          <w:kern w:val="0"/>
          <w:sz w:val="32"/>
          <w:szCs w:val="32"/>
          <w:lang w:val="en-US" w:eastAsia="zh-CN"/>
        </w:rPr>
        <w:t>,</w:t>
      </w:r>
      <w:r>
        <w:rPr>
          <w:rFonts w:hint="eastAsia" w:eastAsia="仿宋_GB2312"/>
          <w:kern w:val="0"/>
          <w:sz w:val="32"/>
          <w:szCs w:val="32"/>
        </w:rPr>
        <w:t>685</w:t>
      </w:r>
      <w:r>
        <w:rPr>
          <w:rFonts w:hint="eastAsia" w:eastAsia="仿宋_GB2312"/>
          <w:kern w:val="0"/>
          <w:sz w:val="32"/>
          <w:szCs w:val="32"/>
          <w:lang w:val="en-US" w:eastAsia="zh-CN"/>
        </w:rPr>
        <w:t>,</w:t>
      </w:r>
      <w:r>
        <w:rPr>
          <w:rFonts w:hint="eastAsia" w:eastAsia="仿宋_GB2312"/>
          <w:kern w:val="0"/>
          <w:sz w:val="32"/>
          <w:szCs w:val="32"/>
        </w:rPr>
        <w:t>039</w:t>
      </w:r>
      <w:bookmarkEnd w:id="4"/>
      <w:r>
        <w:rPr>
          <w:rFonts w:hint="eastAsia" w:eastAsia="仿宋_GB2312"/>
          <w:kern w:val="0"/>
          <w:sz w:val="32"/>
          <w:szCs w:val="32"/>
          <w:lang w:val="en-US" w:eastAsia="zh-CN"/>
        </w:rPr>
        <w:t>.00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w:t>
      </w:r>
    </w:p>
    <w:p w14:paraId="5EA8A7E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420EF87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香格里拉市林业和草原局</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w:t>
      </w:r>
      <w:r>
        <w:rPr>
          <w:rFonts w:hint="eastAsia" w:eastAsia="仿宋_GB2312"/>
          <w:kern w:val="0"/>
          <w:sz w:val="32"/>
          <w:szCs w:val="32"/>
          <w:lang w:val="en-US" w:eastAsia="zh-CN"/>
        </w:rPr>
        <w:t>405,000.00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20,000.00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5.19</w:t>
      </w:r>
      <w:r>
        <w:rPr>
          <w:rFonts w:eastAsia="仿宋_GB2312"/>
          <w:kern w:val="0"/>
          <w:sz w:val="32"/>
          <w:szCs w:val="32"/>
        </w:rPr>
        <w:t>%</w:t>
      </w:r>
      <w:r>
        <w:rPr>
          <w:rFonts w:hint="eastAsia" w:eastAsia="仿宋_GB2312"/>
          <w:kern w:val="0"/>
          <w:sz w:val="32"/>
          <w:szCs w:val="32"/>
        </w:rPr>
        <w:t>，具体变动情况如下：</w:t>
      </w:r>
    </w:p>
    <w:p w14:paraId="02D8033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79C0F9C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香格里拉市林业和草原局</w:t>
      </w:r>
      <w:r>
        <w:rPr>
          <w:rFonts w:hint="eastAsia" w:eastAsia="仿宋_GB2312"/>
          <w:kern w:val="0"/>
          <w:sz w:val="32"/>
          <w:szCs w:val="32"/>
          <w:lang w:val="en-US" w:eastAsia="zh-CN"/>
        </w:rPr>
        <w:t>2025</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79C3294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5897934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香格里拉市林业和草原局</w:t>
      </w:r>
      <w:r>
        <w:rPr>
          <w:rFonts w:hint="eastAsia" w:eastAsia="仿宋_GB2312"/>
          <w:kern w:val="0"/>
          <w:sz w:val="32"/>
          <w:szCs w:val="32"/>
          <w:lang w:val="en-US" w:eastAsia="zh-CN"/>
        </w:rPr>
        <w:t>2025</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5,000.00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%，国内公务接待批次为</w:t>
      </w:r>
      <w:r>
        <w:rPr>
          <w:rFonts w:hint="eastAsia" w:eastAsia="仿宋_GB2312"/>
          <w:kern w:val="0"/>
          <w:sz w:val="32"/>
          <w:szCs w:val="32"/>
          <w:lang w:val="en-US" w:eastAsia="zh-CN"/>
        </w:rPr>
        <w:t>3</w:t>
      </w:r>
      <w:r>
        <w:rPr>
          <w:rFonts w:eastAsia="仿宋_GB2312"/>
          <w:kern w:val="0"/>
          <w:sz w:val="32"/>
          <w:szCs w:val="32"/>
        </w:rPr>
        <w:t>次，共计接待</w:t>
      </w:r>
      <w:r>
        <w:rPr>
          <w:rFonts w:hint="eastAsia" w:eastAsia="仿宋_GB2312"/>
          <w:kern w:val="0"/>
          <w:sz w:val="32"/>
          <w:szCs w:val="32"/>
          <w:lang w:val="en-US" w:eastAsia="zh-CN"/>
        </w:rPr>
        <w:t>28</w:t>
      </w:r>
      <w:r>
        <w:rPr>
          <w:rFonts w:eastAsia="仿宋_GB2312"/>
          <w:kern w:val="0"/>
          <w:sz w:val="32"/>
          <w:szCs w:val="32"/>
        </w:rPr>
        <w:t>人次</w:t>
      </w:r>
      <w:r>
        <w:rPr>
          <w:rFonts w:hint="eastAsia" w:eastAsia="仿宋_GB2312"/>
          <w:kern w:val="0"/>
          <w:sz w:val="32"/>
          <w:szCs w:val="32"/>
        </w:rPr>
        <w:t>。</w:t>
      </w:r>
    </w:p>
    <w:p w14:paraId="105820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3FF09C4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eastAsia="zh-CN"/>
        </w:rPr>
        <w:t>香格里拉市林业和草原局</w:t>
      </w:r>
      <w:r>
        <w:rPr>
          <w:rFonts w:hint="eastAsia" w:eastAsia="仿宋_GB2312"/>
          <w:kern w:val="0"/>
          <w:sz w:val="32"/>
          <w:szCs w:val="32"/>
          <w:lang w:val="en-US" w:eastAsia="zh-CN"/>
        </w:rPr>
        <w:t>2025</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400,000.00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20,000.00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5.19</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400,000.00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20,000.00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5.19</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19</w:t>
      </w:r>
      <w:r>
        <w:rPr>
          <w:rFonts w:eastAsia="仿宋_GB2312"/>
          <w:kern w:val="0"/>
          <w:sz w:val="32"/>
          <w:szCs w:val="32"/>
        </w:rPr>
        <w:t>辆。</w:t>
      </w:r>
    </w:p>
    <w:p w14:paraId="3F0C70B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楷体" w:hAnsi="楷体" w:eastAsia="楷体" w:cs="楷体"/>
          <w:kern w:val="0"/>
          <w:sz w:val="32"/>
          <w:szCs w:val="32"/>
        </w:rPr>
      </w:pPr>
      <w:r>
        <w:rPr>
          <w:rFonts w:eastAsia="仿宋_GB2312"/>
          <w:kern w:val="0"/>
          <w:sz w:val="32"/>
          <w:szCs w:val="32"/>
        </w:rPr>
        <w:t>增</w:t>
      </w:r>
      <w:r>
        <w:rPr>
          <w:rFonts w:hint="eastAsia" w:eastAsia="仿宋_GB2312"/>
          <w:kern w:val="0"/>
          <w:sz w:val="32"/>
          <w:szCs w:val="32"/>
          <w:lang w:eastAsia="zh-CN"/>
        </w:rPr>
        <w:t>加原因为：根据香政发【2024】76号经香格里拉市三届人民政府第24次常务会议研究决定《香格里拉市森林草原消防专业队伍组件方案》中2024年建立专业扑火队购置专用摩托车，故增加公车运行维护费</w:t>
      </w:r>
      <w:r>
        <w:rPr>
          <w:rFonts w:hint="eastAsia" w:ascii="楷体" w:hAnsi="楷体" w:eastAsia="楷体" w:cs="楷体"/>
          <w:kern w:val="0"/>
          <w:sz w:val="32"/>
          <w:szCs w:val="32"/>
        </w:rPr>
        <w:t>。</w:t>
      </w:r>
    </w:p>
    <w:p w14:paraId="4F96C88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08C97F0D">
      <w:pPr>
        <w:keepNext w:val="0"/>
        <w:keepLines w:val="0"/>
        <w:pageBreakBefore w:val="0"/>
        <w:widowControl/>
        <w:kinsoku/>
        <w:wordWrap/>
        <w:overflowPunct/>
        <w:topLinePunct w:val="0"/>
        <w:autoSpaceDE/>
        <w:autoSpaceDN/>
        <w:bidi w:val="0"/>
        <w:adjustRightInd/>
        <w:spacing w:line="590" w:lineRule="exact"/>
        <w:ind w:firstLine="696" w:firstLineChars="200"/>
        <w:jc w:val="both"/>
        <w:textAlignment w:val="auto"/>
        <w:rPr>
          <w:rFonts w:hint="eastAsia" w:ascii="楷体" w:hAnsi="楷体" w:eastAsia="楷体" w:cs="楷体"/>
          <w:kern w:val="0"/>
          <w:sz w:val="32"/>
          <w:szCs w:val="32"/>
        </w:rPr>
      </w:pPr>
      <w:r>
        <w:rPr>
          <w:rFonts w:hint="eastAsia" w:ascii="仿宋_GB2312" w:eastAsia="仿宋_GB2312"/>
          <w:spacing w:val="14"/>
          <w:sz w:val="32"/>
          <w:szCs w:val="32"/>
          <w:lang w:eastAsia="zh-CN"/>
        </w:rPr>
        <w:t>香格里拉市林业和草原局</w:t>
      </w:r>
      <w:r>
        <w:rPr>
          <w:rFonts w:hint="eastAsia" w:ascii="仿宋_GB2312" w:eastAsia="仿宋_GB2312"/>
          <w:spacing w:val="14"/>
          <w:sz w:val="32"/>
          <w:szCs w:val="32"/>
          <w:lang w:val="en-US" w:eastAsia="zh-CN"/>
        </w:rPr>
        <w:t>2025年无财政部门确定的重点项目。</w:t>
      </w:r>
    </w:p>
    <w:p w14:paraId="00D5E09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2EB8223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22517B2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w:t>
      </w:r>
      <w:r>
        <w:rPr>
          <w:rFonts w:hint="eastAsia" w:eastAsia="仿宋_GB2312"/>
          <w:kern w:val="0"/>
          <w:sz w:val="32"/>
          <w:szCs w:val="32"/>
        </w:rPr>
        <w:t>森林培育：森林培育工作是林业企业优化和改造森林资源的核心所在，是森林经营的基础。森林培育工作能够在很大程度上提高森林的效益，提升林分的质量。目前，要想保证国有林业的森林资源质量和数量，最为首要的任务就是保护好现有的森林资源。只有这样才能从根本上实现可持续发展的目标。</w:t>
      </w:r>
    </w:p>
    <w:p w14:paraId="3E2704D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2</w:t>
      </w:r>
      <w:r>
        <w:rPr>
          <w:rFonts w:hint="eastAsia" w:eastAsia="仿宋_GB2312"/>
          <w:kern w:val="0"/>
          <w:sz w:val="32"/>
          <w:szCs w:val="32"/>
          <w:lang w:val="en-US" w:eastAsia="zh-CN"/>
        </w:rPr>
        <w:t>.</w:t>
      </w:r>
      <w:r>
        <w:rPr>
          <w:rFonts w:hint="eastAsia" w:eastAsia="仿宋_GB2312"/>
          <w:kern w:val="0"/>
          <w:sz w:val="32"/>
          <w:szCs w:val="32"/>
        </w:rPr>
        <w:t>退牧还草：退牧还草是指在给予农牧民一定经济补偿的前提下，通过围栏建设、补播改良以及禁牧、休牧、划区轮牧等措施，恢复草原植被，改善草原生态，提高草原生产力，促进草原生态与畜牧业协调发展。</w:t>
      </w:r>
    </w:p>
    <w:p w14:paraId="2A7F8D9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3</w:t>
      </w:r>
      <w:r>
        <w:rPr>
          <w:rFonts w:hint="eastAsia" w:eastAsia="仿宋_GB2312"/>
          <w:kern w:val="0"/>
          <w:sz w:val="32"/>
          <w:szCs w:val="32"/>
          <w:lang w:val="en-US" w:eastAsia="zh-CN"/>
        </w:rPr>
        <w:t>.</w:t>
      </w:r>
      <w:r>
        <w:rPr>
          <w:rFonts w:hint="eastAsia" w:eastAsia="仿宋_GB2312"/>
          <w:kern w:val="0"/>
          <w:sz w:val="32"/>
          <w:szCs w:val="32"/>
        </w:rPr>
        <w:t>有害生物防治：有害生物防治简称PCO。PCO的核心是有害生物的综合防治，即从有害生物与环境以及社会条件的整体观念出发，根据标本兼治而着重治本以及有效、经济、简便和安全，包括对环境无害地原则，因地制宜地对有害虫种采用适当地环境治理、化学治理、生物防治或其他科学有效手段组成一套系统地防治措施，将其种群密度控制在不足为害地水平，并争取予以清除，以达到除害灭病或减少骚扰地目的。而并非传统地喷喷洒洒，一喷了之地灭害方式。</w:t>
      </w:r>
    </w:p>
    <w:p w14:paraId="5C511FB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412062B1">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香格里拉市林业和草原局</w:t>
      </w:r>
      <w:r>
        <w:rPr>
          <w:rFonts w:hint="eastAsia" w:eastAsia="仿宋_GB2312"/>
          <w:kern w:val="0"/>
          <w:sz w:val="32"/>
          <w:szCs w:val="32"/>
          <w:lang w:val="en-US" w:eastAsia="zh-CN"/>
        </w:rPr>
        <w:t>2025</w:t>
      </w:r>
      <w:r>
        <w:rPr>
          <w:rFonts w:hint="eastAsia" w:eastAsia="仿宋_GB2312"/>
          <w:kern w:val="0"/>
          <w:sz w:val="32"/>
          <w:szCs w:val="32"/>
        </w:rPr>
        <w:t>年机关运行经费安排</w:t>
      </w:r>
      <w:r>
        <w:rPr>
          <w:rFonts w:hint="eastAsia" w:eastAsia="仿宋_GB2312"/>
          <w:kern w:val="0"/>
          <w:sz w:val="32"/>
          <w:szCs w:val="32"/>
          <w:lang w:val="en-US" w:eastAsia="zh-CN"/>
        </w:rPr>
        <w:t>1,075,361.21</w:t>
      </w:r>
      <w:r>
        <w:rPr>
          <w:rFonts w:hint="eastAsia" w:eastAsia="仿宋_GB2312"/>
          <w:kern w:val="0"/>
          <w:sz w:val="32"/>
          <w:szCs w:val="32"/>
          <w:lang w:eastAsia="zh-CN"/>
        </w:rPr>
        <w:t>元</w:t>
      </w:r>
      <w:r>
        <w:rPr>
          <w:rFonts w:hint="eastAsia" w:eastAsia="仿宋_GB2312"/>
          <w:kern w:val="0"/>
          <w:sz w:val="32"/>
          <w:szCs w:val="32"/>
        </w:rPr>
        <w:t>，与上年对比</w:t>
      </w:r>
      <w:r>
        <w:rPr>
          <w:rFonts w:hint="eastAsia" w:eastAsia="仿宋_GB2312"/>
          <w:kern w:val="0"/>
          <w:sz w:val="32"/>
          <w:szCs w:val="32"/>
          <w:lang w:eastAsia="zh-CN"/>
        </w:rPr>
        <w:t>减少</w:t>
      </w:r>
      <w:r>
        <w:rPr>
          <w:rFonts w:hint="eastAsia" w:eastAsia="仿宋_GB2312"/>
          <w:kern w:val="0"/>
          <w:sz w:val="32"/>
          <w:szCs w:val="32"/>
          <w:lang w:val="en-US" w:eastAsia="zh-CN"/>
        </w:rPr>
        <w:t>184,464.75元</w:t>
      </w:r>
      <w:r>
        <w:rPr>
          <w:rFonts w:hint="eastAsia" w:ascii="楷体" w:hAnsi="楷体" w:eastAsia="楷体" w:cs="楷体"/>
          <w:kern w:val="0"/>
          <w:sz w:val="32"/>
          <w:szCs w:val="32"/>
        </w:rPr>
        <w:t>，</w:t>
      </w:r>
      <w:r>
        <w:rPr>
          <w:rFonts w:hint="eastAsia" w:eastAsia="仿宋_GB2312"/>
          <w:kern w:val="0"/>
          <w:sz w:val="32"/>
          <w:szCs w:val="32"/>
        </w:rPr>
        <w:t>主要原因</w:t>
      </w:r>
      <w:r>
        <w:rPr>
          <w:rFonts w:hint="eastAsia" w:eastAsia="仿宋_GB2312"/>
          <w:kern w:val="0"/>
          <w:sz w:val="32"/>
          <w:szCs w:val="32"/>
          <w:lang w:eastAsia="zh-CN"/>
        </w:rPr>
        <w:t>分析：</w:t>
      </w:r>
      <w:r>
        <w:rPr>
          <w:rFonts w:hint="eastAsia" w:eastAsia="仿宋_GB2312"/>
          <w:kern w:val="0"/>
          <w:sz w:val="32"/>
          <w:szCs w:val="32"/>
          <w:lang w:val="en-US" w:eastAsia="zh-CN"/>
        </w:rPr>
        <w:t>1.</w:t>
      </w:r>
      <w:r>
        <w:rPr>
          <w:rFonts w:hint="eastAsia" w:eastAsia="仿宋_GB2312"/>
          <w:kern w:val="0"/>
          <w:sz w:val="32"/>
          <w:szCs w:val="32"/>
          <w:lang w:eastAsia="zh-CN"/>
        </w:rPr>
        <w:t>我单位由于</w:t>
      </w:r>
      <w:r>
        <w:rPr>
          <w:rFonts w:hint="eastAsia" w:eastAsia="仿宋_GB2312"/>
          <w:kern w:val="0"/>
          <w:sz w:val="32"/>
          <w:szCs w:val="32"/>
          <w:lang w:val="en-US" w:eastAsia="zh-CN"/>
        </w:rPr>
        <w:t>机构改革执法大队5名人员划转至综合执法局，故人员工资、五险一金、办公经费及工会经费等相应减少；2.本年度基本支出预算车辆编制仅核算行政车编4辆，公车运行维护费核算车辆比去年减少15辆</w:t>
      </w:r>
      <w:r>
        <w:rPr>
          <w:rFonts w:hint="eastAsia" w:ascii="楷体" w:hAnsi="楷体" w:eastAsia="楷体" w:cs="楷体"/>
          <w:kern w:val="0"/>
          <w:sz w:val="32"/>
          <w:szCs w:val="32"/>
        </w:rPr>
        <w:t>。</w:t>
      </w:r>
    </w:p>
    <w:p w14:paraId="3BDC072E">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2025年机关运行经费主要用于支付我单位日常公务开支，包括办公费、印刷费、手续费、水费、电费、邮电费、差旅费、因公出国（境）费用、维修（护）费、会议费、培训费、公务接待费、工会经费、福利费、公务用车运行维护费、其他商品和服务支出等。</w:t>
      </w:r>
    </w:p>
    <w:p w14:paraId="4305075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1D14F734">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2"/>
          <w:szCs w:val="32"/>
        </w:rPr>
      </w:pPr>
      <w:r>
        <w:rPr>
          <w:rFonts w:hint="eastAsia" w:eastAsia="仿宋_GB2312"/>
          <w:kern w:val="0"/>
          <w:sz w:val="32"/>
          <w:szCs w:val="32"/>
        </w:rPr>
        <w:t>截至202</w:t>
      </w:r>
      <w:r>
        <w:rPr>
          <w:rFonts w:hint="eastAsia" w:eastAsia="仿宋_GB2312"/>
          <w:kern w:val="0"/>
          <w:sz w:val="32"/>
          <w:szCs w:val="32"/>
          <w:lang w:val="en-US" w:eastAsia="zh-CN"/>
        </w:rPr>
        <w:t>4</w:t>
      </w:r>
      <w:r>
        <w:rPr>
          <w:rFonts w:hint="eastAsia" w:eastAsia="仿宋_GB2312"/>
          <w:kern w:val="0"/>
          <w:sz w:val="32"/>
          <w:szCs w:val="32"/>
        </w:rPr>
        <w:t>年12月31日，</w:t>
      </w:r>
      <w:r>
        <w:rPr>
          <w:rFonts w:hint="eastAsia" w:eastAsia="仿宋_GB2312"/>
          <w:kern w:val="0"/>
          <w:sz w:val="32"/>
          <w:szCs w:val="32"/>
          <w:lang w:eastAsia="zh-CN"/>
        </w:rPr>
        <w:t>香格里拉市林业和草原局</w:t>
      </w:r>
      <w:r>
        <w:rPr>
          <w:rFonts w:hint="eastAsia" w:eastAsia="仿宋_GB2312"/>
          <w:kern w:val="0"/>
          <w:sz w:val="32"/>
          <w:szCs w:val="32"/>
        </w:rPr>
        <w:t>资产总额</w:t>
      </w:r>
      <w:r>
        <w:rPr>
          <w:rFonts w:hint="eastAsia" w:eastAsia="仿宋_GB2312"/>
          <w:kern w:val="0"/>
          <w:sz w:val="32"/>
          <w:szCs w:val="32"/>
          <w:lang w:val="en-US" w:eastAsia="zh-CN"/>
        </w:rPr>
        <w:t>112,484,082.21</w:t>
      </w:r>
      <w:r>
        <w:rPr>
          <w:rFonts w:hint="eastAsia" w:eastAsia="仿宋_GB2312"/>
          <w:kern w:val="0"/>
          <w:sz w:val="32"/>
          <w:szCs w:val="32"/>
          <w:lang w:eastAsia="zh-CN"/>
        </w:rPr>
        <w:t>元</w:t>
      </w:r>
      <w:r>
        <w:rPr>
          <w:rFonts w:hint="eastAsia" w:eastAsia="仿宋_GB2312"/>
          <w:kern w:val="0"/>
          <w:sz w:val="32"/>
          <w:szCs w:val="32"/>
        </w:rPr>
        <w:t>，其中，流动资产</w:t>
      </w:r>
      <w:r>
        <w:rPr>
          <w:rFonts w:hint="eastAsia" w:eastAsia="仿宋_GB2312"/>
          <w:kern w:val="0"/>
          <w:sz w:val="32"/>
          <w:szCs w:val="32"/>
          <w:lang w:val="en-US" w:eastAsia="zh-CN"/>
        </w:rPr>
        <w:t>28,136,012.57</w:t>
      </w:r>
      <w:r>
        <w:rPr>
          <w:rFonts w:hint="eastAsia" w:eastAsia="仿宋_GB2312"/>
          <w:kern w:val="0"/>
          <w:sz w:val="32"/>
          <w:szCs w:val="32"/>
          <w:lang w:eastAsia="zh-CN"/>
        </w:rPr>
        <w:t>元</w:t>
      </w:r>
      <w:r>
        <w:rPr>
          <w:rFonts w:hint="eastAsia" w:eastAsia="仿宋_GB2312"/>
          <w:kern w:val="0"/>
          <w:sz w:val="32"/>
          <w:szCs w:val="32"/>
        </w:rPr>
        <w:t>，固定资产</w:t>
      </w:r>
      <w:r>
        <w:rPr>
          <w:rFonts w:hint="eastAsia" w:eastAsia="仿宋_GB2312"/>
          <w:kern w:val="0"/>
          <w:sz w:val="32"/>
          <w:szCs w:val="32"/>
          <w:lang w:val="en-US" w:eastAsia="zh-CN"/>
        </w:rPr>
        <w:t>71,699,745.75</w:t>
      </w:r>
      <w:r>
        <w:rPr>
          <w:rFonts w:hint="eastAsia" w:eastAsia="仿宋_GB2312"/>
          <w:kern w:val="0"/>
          <w:sz w:val="32"/>
          <w:szCs w:val="32"/>
          <w:lang w:eastAsia="zh-CN"/>
        </w:rPr>
        <w:t>元</w:t>
      </w:r>
      <w:r>
        <w:rPr>
          <w:rFonts w:hint="eastAsia" w:eastAsia="仿宋_GB2312"/>
          <w:kern w:val="0"/>
          <w:sz w:val="32"/>
          <w:szCs w:val="32"/>
        </w:rPr>
        <w:t>，对外投资及有价证券</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，在建工程</w:t>
      </w:r>
      <w:r>
        <w:rPr>
          <w:rFonts w:hint="eastAsia" w:eastAsia="仿宋_GB2312"/>
          <w:kern w:val="0"/>
          <w:sz w:val="32"/>
          <w:szCs w:val="32"/>
          <w:lang w:val="en-US" w:eastAsia="zh-CN"/>
        </w:rPr>
        <w:t>12,313,373.95</w:t>
      </w:r>
      <w:r>
        <w:rPr>
          <w:rFonts w:hint="eastAsia" w:eastAsia="仿宋_GB2312"/>
          <w:kern w:val="0"/>
          <w:sz w:val="32"/>
          <w:szCs w:val="32"/>
          <w:lang w:eastAsia="zh-CN"/>
        </w:rPr>
        <w:t>元</w:t>
      </w:r>
      <w:r>
        <w:rPr>
          <w:rFonts w:hint="eastAsia" w:eastAsia="仿宋_GB2312"/>
          <w:kern w:val="0"/>
          <w:sz w:val="32"/>
          <w:szCs w:val="32"/>
        </w:rPr>
        <w:t>，无形资产</w:t>
      </w:r>
      <w:r>
        <w:rPr>
          <w:rFonts w:hint="eastAsia" w:eastAsia="仿宋_GB2312"/>
          <w:kern w:val="0"/>
          <w:sz w:val="32"/>
          <w:szCs w:val="32"/>
          <w:lang w:val="en-US" w:eastAsia="zh-CN"/>
        </w:rPr>
        <w:t>334,949.94</w:t>
      </w:r>
      <w:r>
        <w:rPr>
          <w:rFonts w:hint="eastAsia" w:eastAsia="仿宋_GB2312"/>
          <w:kern w:val="0"/>
          <w:sz w:val="32"/>
          <w:szCs w:val="32"/>
          <w:lang w:eastAsia="zh-CN"/>
        </w:rPr>
        <w:t>元</w:t>
      </w:r>
      <w:r>
        <w:rPr>
          <w:rFonts w:hint="eastAsia" w:eastAsia="仿宋_GB2312"/>
          <w:kern w:val="0"/>
          <w:sz w:val="32"/>
          <w:szCs w:val="32"/>
        </w:rPr>
        <w:t>，其他资产</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。与上年相比，本年资产总额增加1</w:t>
      </w:r>
      <w:r>
        <w:rPr>
          <w:rFonts w:hint="eastAsia" w:eastAsia="仿宋_GB2312"/>
          <w:kern w:val="0"/>
          <w:sz w:val="32"/>
          <w:szCs w:val="32"/>
          <w:lang w:val="en-US" w:eastAsia="zh-CN"/>
        </w:rPr>
        <w:t>,</w:t>
      </w:r>
      <w:r>
        <w:rPr>
          <w:rFonts w:hint="eastAsia" w:eastAsia="仿宋_GB2312"/>
          <w:kern w:val="0"/>
          <w:sz w:val="32"/>
          <w:szCs w:val="32"/>
        </w:rPr>
        <w:t>120</w:t>
      </w:r>
      <w:r>
        <w:rPr>
          <w:rFonts w:hint="eastAsia" w:eastAsia="仿宋_GB2312"/>
          <w:kern w:val="0"/>
          <w:sz w:val="32"/>
          <w:szCs w:val="32"/>
          <w:lang w:val="en-US" w:eastAsia="zh-CN"/>
        </w:rPr>
        <w:t>,</w:t>
      </w:r>
      <w:r>
        <w:rPr>
          <w:rFonts w:hint="eastAsia" w:eastAsia="仿宋_GB2312"/>
          <w:kern w:val="0"/>
          <w:sz w:val="32"/>
          <w:szCs w:val="32"/>
        </w:rPr>
        <w:t>166.63</w:t>
      </w:r>
      <w:r>
        <w:rPr>
          <w:rFonts w:hint="eastAsia" w:eastAsia="仿宋_GB2312"/>
          <w:kern w:val="0"/>
          <w:sz w:val="32"/>
          <w:szCs w:val="32"/>
          <w:lang w:eastAsia="zh-CN"/>
        </w:rPr>
        <w:t>元</w:t>
      </w:r>
      <w:r>
        <w:rPr>
          <w:rFonts w:hint="eastAsia" w:eastAsia="仿宋_GB2312"/>
          <w:kern w:val="0"/>
          <w:sz w:val="32"/>
          <w:szCs w:val="32"/>
        </w:rPr>
        <w:t>，其中固定资产增加292</w:t>
      </w:r>
      <w:r>
        <w:rPr>
          <w:rFonts w:hint="eastAsia" w:eastAsia="仿宋_GB2312"/>
          <w:kern w:val="0"/>
          <w:sz w:val="32"/>
          <w:szCs w:val="32"/>
          <w:lang w:val="en-US" w:eastAsia="zh-CN"/>
        </w:rPr>
        <w:t>,</w:t>
      </w:r>
      <w:r>
        <w:rPr>
          <w:rFonts w:hint="eastAsia" w:eastAsia="仿宋_GB2312"/>
          <w:kern w:val="0"/>
          <w:sz w:val="32"/>
          <w:szCs w:val="32"/>
        </w:rPr>
        <w:t>566.55</w:t>
      </w:r>
      <w:r>
        <w:rPr>
          <w:rFonts w:hint="eastAsia" w:eastAsia="仿宋_GB2312"/>
          <w:kern w:val="0"/>
          <w:sz w:val="32"/>
          <w:szCs w:val="32"/>
          <w:lang w:eastAsia="zh-CN"/>
        </w:rPr>
        <w:t>元</w:t>
      </w:r>
      <w:r>
        <w:rPr>
          <w:rFonts w:hint="eastAsia" w:eastAsia="仿宋_GB2312"/>
          <w:kern w:val="0"/>
          <w:sz w:val="32"/>
          <w:szCs w:val="32"/>
        </w:rPr>
        <w:t>。处置房屋建筑物</w:t>
      </w:r>
      <w:r>
        <w:rPr>
          <w:rFonts w:hint="eastAsia" w:eastAsia="仿宋_GB2312"/>
          <w:kern w:val="0"/>
          <w:sz w:val="32"/>
          <w:szCs w:val="32"/>
          <w:lang w:val="en-US" w:eastAsia="zh-CN"/>
        </w:rPr>
        <w:t>0</w:t>
      </w:r>
      <w:r>
        <w:rPr>
          <w:rFonts w:hint="eastAsia" w:eastAsia="仿宋_GB2312"/>
          <w:kern w:val="0"/>
          <w:sz w:val="32"/>
          <w:szCs w:val="32"/>
        </w:rPr>
        <w:t>平方米，账面原值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；处置车辆</w:t>
      </w:r>
      <w:r>
        <w:rPr>
          <w:rFonts w:hint="eastAsia" w:eastAsia="仿宋_GB2312"/>
          <w:kern w:val="0"/>
          <w:sz w:val="32"/>
          <w:szCs w:val="32"/>
          <w:lang w:val="en-US" w:eastAsia="zh-CN"/>
        </w:rPr>
        <w:t>0</w:t>
      </w:r>
      <w:r>
        <w:rPr>
          <w:rFonts w:hint="eastAsia" w:eastAsia="仿宋_GB2312"/>
          <w:kern w:val="0"/>
          <w:sz w:val="32"/>
          <w:szCs w:val="32"/>
        </w:rPr>
        <w:t>辆，账面原值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；报废报损资产</w:t>
      </w:r>
      <w:r>
        <w:rPr>
          <w:rFonts w:hint="eastAsia" w:eastAsia="仿宋_GB2312"/>
          <w:kern w:val="0"/>
          <w:sz w:val="32"/>
          <w:szCs w:val="32"/>
          <w:lang w:val="en-US" w:eastAsia="zh-CN"/>
        </w:rPr>
        <w:t>0</w:t>
      </w:r>
      <w:r>
        <w:rPr>
          <w:rFonts w:hint="eastAsia" w:eastAsia="仿宋_GB2312"/>
          <w:kern w:val="0"/>
          <w:sz w:val="32"/>
          <w:szCs w:val="32"/>
        </w:rPr>
        <w:t>项，账面原值</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，实现资产处置收入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；资产使用收入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，其中出租资产</w:t>
      </w:r>
      <w:r>
        <w:rPr>
          <w:rFonts w:hint="eastAsia" w:eastAsia="仿宋_GB2312"/>
          <w:kern w:val="0"/>
          <w:sz w:val="32"/>
          <w:szCs w:val="32"/>
          <w:lang w:val="en-US" w:eastAsia="zh-CN"/>
        </w:rPr>
        <w:t>0</w:t>
      </w:r>
      <w:r>
        <w:rPr>
          <w:rFonts w:hint="eastAsia" w:eastAsia="仿宋_GB2312"/>
          <w:kern w:val="0"/>
          <w:sz w:val="32"/>
          <w:szCs w:val="32"/>
        </w:rPr>
        <w:t>平方米，资产出租收入</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。鉴于截至202</w:t>
      </w:r>
      <w:r>
        <w:rPr>
          <w:rFonts w:hint="eastAsia" w:eastAsia="仿宋_GB2312"/>
          <w:kern w:val="0"/>
          <w:sz w:val="32"/>
          <w:szCs w:val="32"/>
          <w:lang w:val="en-US" w:eastAsia="zh-CN"/>
        </w:rPr>
        <w:t>4</w:t>
      </w:r>
      <w:r>
        <w:rPr>
          <w:rFonts w:hint="eastAsia"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hint="eastAsia" w:eastAsia="仿宋_GB2312"/>
          <w:kern w:val="0"/>
          <w:sz w:val="32"/>
          <w:szCs w:val="32"/>
        </w:rPr>
        <w:t>年决算编制后才能汇总，此处公开为202</w:t>
      </w:r>
      <w:r>
        <w:rPr>
          <w:rFonts w:hint="eastAsia" w:eastAsia="仿宋_GB2312"/>
          <w:kern w:val="0"/>
          <w:sz w:val="32"/>
          <w:szCs w:val="32"/>
          <w:lang w:val="en-US" w:eastAsia="zh-CN"/>
        </w:rPr>
        <w:t>5</w:t>
      </w:r>
      <w:r>
        <w:rPr>
          <w:rFonts w:hint="eastAsia" w:eastAsia="仿宋_GB2312"/>
          <w:kern w:val="0"/>
          <w:sz w:val="32"/>
          <w:szCs w:val="32"/>
        </w:rPr>
        <w:t>年</w:t>
      </w:r>
      <w:r>
        <w:rPr>
          <w:rFonts w:hint="eastAsia" w:eastAsia="仿宋_GB2312"/>
          <w:kern w:val="0"/>
          <w:sz w:val="32"/>
          <w:szCs w:val="32"/>
          <w:lang w:val="en-US" w:eastAsia="zh-CN"/>
        </w:rPr>
        <w:t>1</w:t>
      </w:r>
      <w:r>
        <w:rPr>
          <w:rFonts w:hint="eastAsia" w:eastAsia="仿宋_GB2312"/>
          <w:kern w:val="0"/>
          <w:sz w:val="32"/>
          <w:szCs w:val="32"/>
        </w:rPr>
        <w:t>月资产月报数。</w:t>
      </w:r>
    </w:p>
    <w:p w14:paraId="67BFF9A6">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rPr>
      </w:pPr>
    </w:p>
    <w:p w14:paraId="63A4C0FD">
      <w:pPr>
        <w:rPr>
          <w:rFonts w:ascii="Arial" w:hAnsi="Arial" w:eastAsia="Arial" w:cs="Arial"/>
          <w:b/>
          <w:sz w:val="36"/>
        </w:rPr>
      </w:pPr>
      <w:r>
        <w:rPr>
          <w:rFonts w:ascii="Arial" w:hAnsi="Arial" w:eastAsia="Arial" w:cs="Arial"/>
          <w:b/>
          <w:sz w:val="36"/>
        </w:rPr>
        <w:t>监督索引号53340100432700111</w:t>
      </w:r>
    </w:p>
    <w:bookmarkEnd w:id="5"/>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CA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73CC1">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09973CC1">
                    <w:pPr>
                      <w:pStyle w:val="5"/>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3CF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67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C265F9"/>
    <w:rsid w:val="03235911"/>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1930551"/>
    <w:rsid w:val="12541B05"/>
    <w:rsid w:val="12A72C53"/>
    <w:rsid w:val="130C478C"/>
    <w:rsid w:val="133504F9"/>
    <w:rsid w:val="13B61995"/>
    <w:rsid w:val="13E73B6C"/>
    <w:rsid w:val="14A342E1"/>
    <w:rsid w:val="14E44553"/>
    <w:rsid w:val="16120B81"/>
    <w:rsid w:val="165D6CAE"/>
    <w:rsid w:val="16DF634E"/>
    <w:rsid w:val="177B10D8"/>
    <w:rsid w:val="17E531F7"/>
    <w:rsid w:val="18863C4E"/>
    <w:rsid w:val="1907259E"/>
    <w:rsid w:val="19F55BCD"/>
    <w:rsid w:val="1A0B3DDD"/>
    <w:rsid w:val="1A1B6230"/>
    <w:rsid w:val="1A3B7A14"/>
    <w:rsid w:val="1A716F5F"/>
    <w:rsid w:val="1A751B4A"/>
    <w:rsid w:val="1B000508"/>
    <w:rsid w:val="1B7457C9"/>
    <w:rsid w:val="1BD73E6F"/>
    <w:rsid w:val="1DD708B6"/>
    <w:rsid w:val="1DE63E53"/>
    <w:rsid w:val="1E924522"/>
    <w:rsid w:val="1F8F6F61"/>
    <w:rsid w:val="20B50589"/>
    <w:rsid w:val="20CC70F5"/>
    <w:rsid w:val="20DB6E4B"/>
    <w:rsid w:val="214E3823"/>
    <w:rsid w:val="21D02FCE"/>
    <w:rsid w:val="22690E37"/>
    <w:rsid w:val="2380063A"/>
    <w:rsid w:val="24192B24"/>
    <w:rsid w:val="249262B8"/>
    <w:rsid w:val="25603D6C"/>
    <w:rsid w:val="27C44B4F"/>
    <w:rsid w:val="29684A53"/>
    <w:rsid w:val="2A1E5382"/>
    <w:rsid w:val="2A2D00A9"/>
    <w:rsid w:val="2A63437F"/>
    <w:rsid w:val="2DF47C04"/>
    <w:rsid w:val="2E343CBB"/>
    <w:rsid w:val="2E3A7D96"/>
    <w:rsid w:val="2E574E83"/>
    <w:rsid w:val="2E7A1926"/>
    <w:rsid w:val="2E92749B"/>
    <w:rsid w:val="2EC91B9A"/>
    <w:rsid w:val="2F1C119D"/>
    <w:rsid w:val="2F9A3429"/>
    <w:rsid w:val="30A32E5A"/>
    <w:rsid w:val="30EA2781"/>
    <w:rsid w:val="3227360A"/>
    <w:rsid w:val="379E33CF"/>
    <w:rsid w:val="38226957"/>
    <w:rsid w:val="38B94E67"/>
    <w:rsid w:val="38D85AB4"/>
    <w:rsid w:val="39466C4F"/>
    <w:rsid w:val="39A86124"/>
    <w:rsid w:val="3A8A588E"/>
    <w:rsid w:val="3AA03338"/>
    <w:rsid w:val="3AC978D1"/>
    <w:rsid w:val="3B026B0F"/>
    <w:rsid w:val="3B236022"/>
    <w:rsid w:val="3B784830"/>
    <w:rsid w:val="3B9001C6"/>
    <w:rsid w:val="3BC02F13"/>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BE5D21"/>
    <w:rsid w:val="58193164"/>
    <w:rsid w:val="58974E38"/>
    <w:rsid w:val="5A3B5B99"/>
    <w:rsid w:val="5A3D5D63"/>
    <w:rsid w:val="5A4E6182"/>
    <w:rsid w:val="5A523E5D"/>
    <w:rsid w:val="5A5F2402"/>
    <w:rsid w:val="5AE52219"/>
    <w:rsid w:val="5B4B2AA8"/>
    <w:rsid w:val="5B6F544B"/>
    <w:rsid w:val="5D8A3FC2"/>
    <w:rsid w:val="5E8D610B"/>
    <w:rsid w:val="611236F1"/>
    <w:rsid w:val="611B2B15"/>
    <w:rsid w:val="63AD75BF"/>
    <w:rsid w:val="646605FE"/>
    <w:rsid w:val="66DF65A7"/>
    <w:rsid w:val="66EF6B43"/>
    <w:rsid w:val="676320BD"/>
    <w:rsid w:val="676E094C"/>
    <w:rsid w:val="6885176F"/>
    <w:rsid w:val="68E14376"/>
    <w:rsid w:val="690F430A"/>
    <w:rsid w:val="69B304BD"/>
    <w:rsid w:val="69C74777"/>
    <w:rsid w:val="6A070C95"/>
    <w:rsid w:val="6A990843"/>
    <w:rsid w:val="6AB34E53"/>
    <w:rsid w:val="6B29789C"/>
    <w:rsid w:val="6C185166"/>
    <w:rsid w:val="6C72764F"/>
    <w:rsid w:val="6CBB4F05"/>
    <w:rsid w:val="6CE00556"/>
    <w:rsid w:val="6CE34371"/>
    <w:rsid w:val="6EDA6A94"/>
    <w:rsid w:val="6F2C536B"/>
    <w:rsid w:val="7005690A"/>
    <w:rsid w:val="70497C18"/>
    <w:rsid w:val="706044C2"/>
    <w:rsid w:val="707217B7"/>
    <w:rsid w:val="70F826C0"/>
    <w:rsid w:val="72063E6D"/>
    <w:rsid w:val="720E10EA"/>
    <w:rsid w:val="72150A9E"/>
    <w:rsid w:val="72293730"/>
    <w:rsid w:val="724A4A01"/>
    <w:rsid w:val="73116912"/>
    <w:rsid w:val="739037A0"/>
    <w:rsid w:val="73954482"/>
    <w:rsid w:val="73C43C1D"/>
    <w:rsid w:val="74C2123B"/>
    <w:rsid w:val="75285EA2"/>
    <w:rsid w:val="758343EA"/>
    <w:rsid w:val="76446D01"/>
    <w:rsid w:val="76DD19B6"/>
    <w:rsid w:val="770D336B"/>
    <w:rsid w:val="772B1020"/>
    <w:rsid w:val="77C07374"/>
    <w:rsid w:val="7AE93D0D"/>
    <w:rsid w:val="7D4F20E1"/>
    <w:rsid w:val="7D997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14</Pages>
  <Words>5446</Words>
  <Characters>6246</Characters>
  <Lines>12</Lines>
  <Paragraphs>3</Paragraphs>
  <TotalTime>8</TotalTime>
  <ScaleCrop>false</ScaleCrop>
  <LinksUpToDate>false</LinksUpToDate>
  <CharactersWithSpaces>6246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余小</cp:lastModifiedBy>
  <cp:lastPrinted>2023-12-28T10:33:00Z</cp:lastPrinted>
  <dcterms:modified xsi:type="dcterms:W3CDTF">2025-12-17T07:42:34Z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53F2BE6A30EC437080F5F4BD5E386F97_13</vt:lpwstr>
  </property>
  <property fmtid="{D5CDD505-2E9C-101B-9397-08002B2CF9AE}" pid="3" name="KSOProductBuildVer">
    <vt:lpwstr>2052-12.1.0.24034</vt:lpwstr>
  </property>
  <property fmtid="{D5CDD505-2E9C-101B-9397-08002B2CF9AE}" pid="4" name="KSOTemplateDocerSaveRecord">
    <vt:lpwstr>eyJoZGlkIjoiZThhMWE2NGUyYTgxNWI3MjUzY2NiZGVjNmE3MTRhOWIiLCJ1c2VySWQiOiI2Njc2NjY5MjcifQ==</vt:lpwstr>
  </property>
</Properties>
</file>